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BF2" w:rsidRDefault="00145BF2" w:rsidP="00882CB4">
      <w:pPr>
        <w:rPr>
          <w:b/>
          <w:bCs/>
          <w:sz w:val="29"/>
        </w:rPr>
      </w:pPr>
    </w:p>
    <w:tbl>
      <w:tblPr>
        <w:tblW w:w="10065" w:type="dxa"/>
        <w:tblInd w:w="-72" w:type="dxa"/>
        <w:tblBorders>
          <w:bottom w:val="double" w:sz="6" w:space="0" w:color="auto"/>
        </w:tblBorders>
        <w:tblLayout w:type="fixed"/>
        <w:tblCellMar>
          <w:left w:w="70" w:type="dxa"/>
          <w:right w:w="70" w:type="dxa"/>
        </w:tblCellMar>
        <w:tblLook w:val="04A0" w:firstRow="1" w:lastRow="0" w:firstColumn="1" w:lastColumn="0" w:noHBand="0" w:noVBand="1"/>
      </w:tblPr>
      <w:tblGrid>
        <w:gridCol w:w="4253"/>
        <w:gridCol w:w="1559"/>
        <w:gridCol w:w="4253"/>
      </w:tblGrid>
      <w:tr w:rsidR="00F540D9" w:rsidTr="00665526">
        <w:trPr>
          <w:trHeight w:val="2085"/>
        </w:trPr>
        <w:tc>
          <w:tcPr>
            <w:tcW w:w="4253" w:type="dxa"/>
            <w:tcBorders>
              <w:top w:val="nil"/>
              <w:left w:val="nil"/>
              <w:bottom w:val="single" w:sz="12" w:space="0" w:color="auto"/>
              <w:right w:val="nil"/>
            </w:tcBorders>
          </w:tcPr>
          <w:p w:rsidR="00F540D9" w:rsidRPr="00196605" w:rsidRDefault="00F540D9" w:rsidP="00665526">
            <w:pPr>
              <w:jc w:val="center"/>
              <w:rPr>
                <w:sz w:val="28"/>
                <w:szCs w:val="28"/>
              </w:rPr>
            </w:pPr>
            <w:r w:rsidRPr="00196605">
              <w:rPr>
                <w:sz w:val="28"/>
                <w:szCs w:val="28"/>
              </w:rPr>
              <w:t xml:space="preserve">АЛЕКСЕЕВСКИЙ </w:t>
            </w:r>
          </w:p>
          <w:p w:rsidR="00F540D9" w:rsidRPr="00196605" w:rsidRDefault="00F540D9" w:rsidP="00665526">
            <w:pPr>
              <w:jc w:val="center"/>
              <w:rPr>
                <w:sz w:val="28"/>
                <w:szCs w:val="28"/>
              </w:rPr>
            </w:pPr>
            <w:r w:rsidRPr="00F540D9">
              <w:t xml:space="preserve"> </w:t>
            </w:r>
            <w:r w:rsidRPr="00196605">
              <w:rPr>
                <w:sz w:val="28"/>
                <w:szCs w:val="28"/>
              </w:rPr>
              <w:t>РАЙОННЫЙ СОВЕТ</w:t>
            </w:r>
          </w:p>
          <w:p w:rsidR="00F540D9" w:rsidRPr="00196605" w:rsidRDefault="00F540D9" w:rsidP="00665526">
            <w:pPr>
              <w:jc w:val="center"/>
              <w:rPr>
                <w:sz w:val="28"/>
                <w:szCs w:val="28"/>
              </w:rPr>
            </w:pPr>
            <w:r w:rsidRPr="00196605">
              <w:rPr>
                <w:sz w:val="28"/>
                <w:szCs w:val="28"/>
              </w:rPr>
              <w:t xml:space="preserve">АЛЕКСЕЕВСКОГО </w:t>
            </w:r>
          </w:p>
          <w:p w:rsidR="00F540D9" w:rsidRPr="00196605" w:rsidRDefault="00F540D9" w:rsidP="00665526">
            <w:pPr>
              <w:jc w:val="center"/>
              <w:rPr>
                <w:sz w:val="28"/>
                <w:szCs w:val="28"/>
              </w:rPr>
            </w:pPr>
            <w:r w:rsidRPr="00196605">
              <w:rPr>
                <w:sz w:val="28"/>
                <w:szCs w:val="28"/>
              </w:rPr>
              <w:t>МУНИЦИПАЛЬНОГО РАЙОНА</w:t>
            </w:r>
          </w:p>
          <w:p w:rsidR="00F540D9" w:rsidRPr="00196605" w:rsidRDefault="00F540D9" w:rsidP="00665526">
            <w:pPr>
              <w:jc w:val="center"/>
              <w:rPr>
                <w:sz w:val="28"/>
                <w:szCs w:val="28"/>
              </w:rPr>
            </w:pPr>
            <w:r w:rsidRPr="00196605">
              <w:rPr>
                <w:sz w:val="28"/>
                <w:szCs w:val="28"/>
              </w:rPr>
              <w:t>РЕСПУБЛИКИ ТАТАРСТАН</w:t>
            </w:r>
          </w:p>
          <w:p w:rsidR="00F540D9" w:rsidRPr="00377F1B" w:rsidRDefault="00F540D9" w:rsidP="00665526">
            <w:pPr>
              <w:pStyle w:val="a6"/>
              <w:rPr>
                <w:sz w:val="20"/>
              </w:rPr>
            </w:pPr>
          </w:p>
        </w:tc>
        <w:tc>
          <w:tcPr>
            <w:tcW w:w="1559" w:type="dxa"/>
            <w:tcBorders>
              <w:top w:val="nil"/>
              <w:left w:val="nil"/>
              <w:bottom w:val="single" w:sz="12" w:space="0" w:color="auto"/>
              <w:right w:val="nil"/>
            </w:tcBorders>
          </w:tcPr>
          <w:p w:rsidR="00F540D9" w:rsidRDefault="00F540D9" w:rsidP="00665526">
            <w:pPr>
              <w:ind w:right="-142"/>
            </w:pPr>
            <w:r>
              <w:t xml:space="preserve">   </w:t>
            </w:r>
            <w:r>
              <w:rPr>
                <w:noProof/>
              </w:rPr>
              <w:drawing>
                <wp:inline distT="0" distB="0" distL="0" distR="0">
                  <wp:extent cx="723900" cy="790575"/>
                  <wp:effectExtent l="1905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8" cstate="print">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F540D9" w:rsidRPr="00196605" w:rsidRDefault="00F540D9" w:rsidP="00665526">
            <w:pPr>
              <w:jc w:val="center"/>
              <w:rPr>
                <w:sz w:val="28"/>
                <w:szCs w:val="28"/>
                <w:lang w:val="tt-RU"/>
              </w:rPr>
            </w:pPr>
            <w:r w:rsidRPr="00196605">
              <w:rPr>
                <w:sz w:val="28"/>
                <w:szCs w:val="28"/>
                <w:lang w:val="tt-RU"/>
              </w:rPr>
              <w:t>ТАТАРСТАН РЕСПУБЛИКАСЫ</w:t>
            </w:r>
          </w:p>
          <w:p w:rsidR="00F540D9" w:rsidRPr="00196605" w:rsidRDefault="00F540D9" w:rsidP="00665526">
            <w:pPr>
              <w:jc w:val="center"/>
              <w:rPr>
                <w:sz w:val="28"/>
                <w:szCs w:val="28"/>
                <w:lang w:val="tt-RU"/>
              </w:rPr>
            </w:pPr>
            <w:r w:rsidRPr="00196605">
              <w:rPr>
                <w:sz w:val="28"/>
                <w:szCs w:val="28"/>
                <w:lang w:val="tt-RU"/>
              </w:rPr>
              <w:t>АЛЕКСЕЕВСК</w:t>
            </w:r>
          </w:p>
          <w:p w:rsidR="00F540D9" w:rsidRPr="00196605" w:rsidRDefault="00F540D9" w:rsidP="00665526">
            <w:pPr>
              <w:jc w:val="center"/>
              <w:rPr>
                <w:sz w:val="28"/>
                <w:szCs w:val="28"/>
                <w:lang w:val="tt-RU"/>
              </w:rPr>
            </w:pPr>
            <w:r w:rsidRPr="00196605">
              <w:rPr>
                <w:sz w:val="28"/>
                <w:szCs w:val="28"/>
                <w:lang w:val="tt-RU"/>
              </w:rPr>
              <w:t>МУНИЦИПАЛЬ РАЙОНЫНЫҢ</w:t>
            </w:r>
          </w:p>
          <w:p w:rsidR="00F540D9" w:rsidRPr="00196605" w:rsidRDefault="00F540D9" w:rsidP="00665526">
            <w:pPr>
              <w:jc w:val="center"/>
              <w:rPr>
                <w:sz w:val="28"/>
                <w:szCs w:val="28"/>
              </w:rPr>
            </w:pPr>
            <w:r w:rsidRPr="00196605">
              <w:rPr>
                <w:sz w:val="28"/>
                <w:szCs w:val="28"/>
              </w:rPr>
              <w:t>АЛЕКСЕЕВСК</w:t>
            </w:r>
          </w:p>
          <w:p w:rsidR="00F540D9" w:rsidRPr="00DC7A72" w:rsidRDefault="00F540D9" w:rsidP="00665526">
            <w:pPr>
              <w:jc w:val="center"/>
              <w:rPr>
                <w:sz w:val="18"/>
                <w:lang w:val="tt-RU"/>
              </w:rPr>
            </w:pPr>
            <w:r w:rsidRPr="00196605">
              <w:rPr>
                <w:sz w:val="28"/>
                <w:szCs w:val="28"/>
              </w:rPr>
              <w:t>РАЙОН СОВЕТЫ</w:t>
            </w:r>
          </w:p>
        </w:tc>
      </w:tr>
      <w:tr w:rsidR="00F540D9" w:rsidTr="00665526">
        <w:trPr>
          <w:trHeight w:val="1092"/>
        </w:trPr>
        <w:tc>
          <w:tcPr>
            <w:tcW w:w="4253" w:type="dxa"/>
            <w:tcBorders>
              <w:top w:val="single" w:sz="12" w:space="0" w:color="auto"/>
              <w:left w:val="nil"/>
              <w:bottom w:val="nil"/>
              <w:right w:val="nil"/>
            </w:tcBorders>
          </w:tcPr>
          <w:p w:rsidR="00F540D9" w:rsidRDefault="00F540D9" w:rsidP="00665526">
            <w:pPr>
              <w:spacing w:line="360" w:lineRule="auto"/>
              <w:jc w:val="center"/>
              <w:rPr>
                <w:b/>
                <w:sz w:val="28"/>
                <w:szCs w:val="28"/>
              </w:rPr>
            </w:pPr>
            <w:r w:rsidRPr="006E5907">
              <w:rPr>
                <w:b/>
                <w:sz w:val="28"/>
                <w:szCs w:val="28"/>
              </w:rPr>
              <w:t>РЕШЕНИЕ</w:t>
            </w:r>
          </w:p>
          <w:p w:rsidR="00F540D9" w:rsidRDefault="007D70EC" w:rsidP="000F3634">
            <w:pPr>
              <w:spacing w:line="360" w:lineRule="auto"/>
              <w:jc w:val="center"/>
            </w:pPr>
            <w:r>
              <w:t>07.06.2019</w:t>
            </w:r>
          </w:p>
          <w:p w:rsidR="007D70EC" w:rsidRPr="000F3634" w:rsidRDefault="007D70EC" w:rsidP="000F3634">
            <w:pPr>
              <w:spacing w:line="360" w:lineRule="auto"/>
              <w:jc w:val="center"/>
            </w:pPr>
            <w:bookmarkStart w:id="0" w:name="_GoBack"/>
            <w:bookmarkEnd w:id="0"/>
          </w:p>
        </w:tc>
        <w:tc>
          <w:tcPr>
            <w:tcW w:w="1559" w:type="dxa"/>
            <w:tcBorders>
              <w:top w:val="single" w:sz="12" w:space="0" w:color="auto"/>
              <w:left w:val="nil"/>
              <w:bottom w:val="nil"/>
              <w:right w:val="nil"/>
            </w:tcBorders>
          </w:tcPr>
          <w:p w:rsidR="00F540D9" w:rsidRDefault="00F540D9" w:rsidP="00665526">
            <w:pPr>
              <w:jc w:val="center"/>
              <w:rPr>
                <w:lang w:val="tt-RU"/>
              </w:rPr>
            </w:pPr>
          </w:p>
          <w:p w:rsidR="00F540D9" w:rsidRDefault="00F540D9" w:rsidP="00665526">
            <w:pPr>
              <w:jc w:val="center"/>
              <w:rPr>
                <w:lang w:val="tt-RU"/>
              </w:rPr>
            </w:pPr>
          </w:p>
          <w:p w:rsidR="00F540D9" w:rsidRDefault="00F540D9" w:rsidP="00665526">
            <w:pPr>
              <w:jc w:val="center"/>
              <w:rPr>
                <w:lang w:val="tt-RU"/>
              </w:rPr>
            </w:pPr>
          </w:p>
          <w:p w:rsidR="00F540D9" w:rsidRPr="00862F0A" w:rsidRDefault="00F540D9" w:rsidP="00665526">
            <w:pPr>
              <w:ind w:left="-70" w:right="-70"/>
              <w:jc w:val="center"/>
              <w:rPr>
                <w:sz w:val="18"/>
                <w:szCs w:val="18"/>
              </w:rPr>
            </w:pPr>
            <w:r w:rsidRPr="00862F0A">
              <w:rPr>
                <w:sz w:val="18"/>
                <w:szCs w:val="18"/>
                <w:lang w:val="tt-RU"/>
              </w:rPr>
              <w:t>п</w:t>
            </w:r>
            <w:r w:rsidRPr="00862F0A">
              <w:rPr>
                <w:sz w:val="18"/>
                <w:szCs w:val="18"/>
              </w:rPr>
              <w:t>.г.т. Алексеевское</w:t>
            </w:r>
            <w:r w:rsidRPr="00862F0A">
              <w:rPr>
                <w:sz w:val="18"/>
                <w:szCs w:val="18"/>
                <w:lang w:val="tt-RU"/>
              </w:rPr>
              <w:t xml:space="preserve"> </w:t>
            </w:r>
          </w:p>
        </w:tc>
        <w:tc>
          <w:tcPr>
            <w:tcW w:w="4253" w:type="dxa"/>
            <w:tcBorders>
              <w:top w:val="single" w:sz="12" w:space="0" w:color="auto"/>
              <w:left w:val="nil"/>
              <w:bottom w:val="nil"/>
              <w:right w:val="nil"/>
            </w:tcBorders>
          </w:tcPr>
          <w:p w:rsidR="00F540D9" w:rsidRDefault="00F540D9" w:rsidP="00665526">
            <w:pPr>
              <w:pStyle w:val="2"/>
              <w:rPr>
                <w:szCs w:val="28"/>
              </w:rPr>
            </w:pPr>
            <w:r w:rsidRPr="00692AE5">
              <w:rPr>
                <w:szCs w:val="28"/>
              </w:rPr>
              <w:t>КАРАР</w:t>
            </w:r>
          </w:p>
          <w:p w:rsidR="00545CFB" w:rsidRPr="00545CFB" w:rsidRDefault="00545CFB" w:rsidP="00545CFB"/>
          <w:p w:rsidR="00F540D9" w:rsidRPr="00862F0A" w:rsidRDefault="00F540D9" w:rsidP="008E44AF">
            <w:pPr>
              <w:jc w:val="center"/>
            </w:pPr>
            <w:r w:rsidRPr="00862F0A">
              <w:t>№</w:t>
            </w:r>
            <w:r w:rsidR="000F3634">
              <w:t xml:space="preserve"> </w:t>
            </w:r>
            <w:r w:rsidR="007D70EC">
              <w:t>252</w:t>
            </w:r>
          </w:p>
        </w:tc>
      </w:tr>
    </w:tbl>
    <w:p w:rsidR="005D5723" w:rsidRPr="003514EC" w:rsidRDefault="005D5723" w:rsidP="003514EC">
      <w:pPr>
        <w:pStyle w:val="21"/>
        <w:jc w:val="left"/>
        <w:rPr>
          <w:b/>
          <w:szCs w:val="28"/>
        </w:rPr>
      </w:pP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Об утверждении Порядка и условий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предоставления в аренду муниципального</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имущества, включенного в перечень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муниципального имущества, находящегося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в собственности муниципального образования </w:t>
      </w:r>
    </w:p>
    <w:p w:rsidR="00BF3ECD" w:rsidRDefault="003514EC" w:rsidP="003514EC">
      <w:pPr>
        <w:pStyle w:val="HEADERTEXT0"/>
        <w:rPr>
          <w:rFonts w:ascii="Times New Roman" w:hAnsi="Times New Roman" w:cs="Times New Roman"/>
          <w:b/>
          <w:bCs/>
          <w:color w:val="auto"/>
          <w:sz w:val="28"/>
          <w:szCs w:val="28"/>
        </w:rPr>
      </w:pPr>
      <w:r>
        <w:rPr>
          <w:rFonts w:ascii="Times New Roman" w:hAnsi="Times New Roman" w:cs="Times New Roman"/>
          <w:b/>
          <w:bCs/>
          <w:color w:val="auto"/>
          <w:sz w:val="28"/>
          <w:szCs w:val="28"/>
        </w:rPr>
        <w:t>«Алексеевский муниципальный район»</w:t>
      </w:r>
      <w:r w:rsidRPr="003514EC">
        <w:rPr>
          <w:rFonts w:ascii="Times New Roman" w:hAnsi="Times New Roman" w:cs="Times New Roman"/>
          <w:b/>
          <w:bCs/>
          <w:color w:val="auto"/>
          <w:sz w:val="28"/>
          <w:szCs w:val="28"/>
        </w:rPr>
        <w:t xml:space="preserve">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Республики Татарстан, свободного от прав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третьих лиц (за исключением права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хозяйственного ведения, права оперативного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управления, а также имущественных прав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субъектов малого и среднего предпринимательства),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и предназначенного для предоставления субъектам</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 малого и среднего предпринимательства и </w:t>
      </w:r>
    </w:p>
    <w:p w:rsidR="00BF3ECD"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организациям, образующим инфраструктуру </w:t>
      </w:r>
    </w:p>
    <w:p w:rsidR="003514EC" w:rsidRPr="003514EC" w:rsidRDefault="003514EC" w:rsidP="003514EC">
      <w:pPr>
        <w:pStyle w:val="HEADERTEXT0"/>
        <w:rPr>
          <w:rFonts w:ascii="Times New Roman" w:hAnsi="Times New Roman" w:cs="Times New Roman"/>
          <w:b/>
          <w:bCs/>
          <w:color w:val="auto"/>
          <w:sz w:val="28"/>
          <w:szCs w:val="28"/>
        </w:rPr>
      </w:pPr>
      <w:r w:rsidRPr="003514EC">
        <w:rPr>
          <w:rFonts w:ascii="Times New Roman" w:hAnsi="Times New Roman" w:cs="Times New Roman"/>
          <w:b/>
          <w:bCs/>
          <w:color w:val="auto"/>
          <w:sz w:val="28"/>
          <w:szCs w:val="28"/>
        </w:rPr>
        <w:t xml:space="preserve">поддержки субъектов малого и среднего предпринимательства </w:t>
      </w:r>
    </w:p>
    <w:p w:rsidR="00F540D9" w:rsidRDefault="00F540D9" w:rsidP="0084317C">
      <w:pPr>
        <w:pStyle w:val="21"/>
        <w:rPr>
          <w:b/>
          <w:bCs/>
        </w:rPr>
      </w:pPr>
    </w:p>
    <w:p w:rsidR="00920204" w:rsidRDefault="00920204" w:rsidP="0084317C">
      <w:pPr>
        <w:pStyle w:val="21"/>
        <w:rPr>
          <w:b/>
          <w:bCs/>
        </w:rPr>
      </w:pPr>
    </w:p>
    <w:p w:rsidR="00F62A33" w:rsidRPr="00261287" w:rsidRDefault="00EA4CE5" w:rsidP="00261287">
      <w:pPr>
        <w:ind w:firstLine="567"/>
        <w:jc w:val="both"/>
        <w:rPr>
          <w:sz w:val="28"/>
          <w:szCs w:val="28"/>
        </w:rPr>
      </w:pPr>
      <w:r w:rsidRPr="00261287">
        <w:rPr>
          <w:sz w:val="28"/>
          <w:szCs w:val="28"/>
        </w:rPr>
        <w:t>В целях обеспечения эффективного использования муниципального имущества на условиях аренды, создания условий деятельности малого и средне</w:t>
      </w:r>
      <w:r w:rsidR="00261287">
        <w:rPr>
          <w:sz w:val="28"/>
          <w:szCs w:val="28"/>
        </w:rPr>
        <w:t>го предпринимательства в районе</w:t>
      </w:r>
      <w:r w:rsidRPr="00261287">
        <w:rPr>
          <w:sz w:val="28"/>
          <w:szCs w:val="28"/>
        </w:rPr>
        <w:t xml:space="preserve"> в соответствии с Федеральным законом от 24</w:t>
      </w:r>
      <w:r w:rsidR="00261287">
        <w:rPr>
          <w:sz w:val="28"/>
          <w:szCs w:val="28"/>
        </w:rPr>
        <w:t xml:space="preserve"> июля 2007 года </w:t>
      </w:r>
      <w:r w:rsidRPr="00261287">
        <w:rPr>
          <w:sz w:val="28"/>
          <w:szCs w:val="28"/>
        </w:rPr>
        <w:t>№ 209-ФЗ «О развитии малого и среднего предпринимательства в Российской Федерации»,</w:t>
      </w:r>
      <w:r w:rsidR="003514EC" w:rsidRPr="00261287">
        <w:rPr>
          <w:color w:val="0000FF"/>
          <w:sz w:val="28"/>
          <w:szCs w:val="28"/>
        </w:rPr>
        <w:t xml:space="preserve"> </w:t>
      </w:r>
      <w:r w:rsidR="003514EC" w:rsidRPr="00261287">
        <w:rPr>
          <w:sz w:val="28"/>
          <w:szCs w:val="28"/>
        </w:rPr>
        <w:t>Федеральным законом от 3 июля 2018 года № 185</w:t>
      </w:r>
      <w:r w:rsidR="00261287">
        <w:rPr>
          <w:sz w:val="28"/>
          <w:szCs w:val="28"/>
        </w:rPr>
        <w:t>-</w:t>
      </w:r>
      <w:r w:rsidR="003514EC" w:rsidRPr="00261287">
        <w:rPr>
          <w:sz w:val="28"/>
          <w:szCs w:val="28"/>
        </w:rPr>
        <w:t>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r w:rsidRPr="00261287">
        <w:rPr>
          <w:sz w:val="28"/>
          <w:szCs w:val="28"/>
        </w:rPr>
        <w:t>,</w:t>
      </w:r>
      <w:r w:rsidR="00261287" w:rsidRPr="00261287">
        <w:rPr>
          <w:sz w:val="28"/>
          <w:szCs w:val="28"/>
        </w:rPr>
        <w:t xml:space="preserve"> п.25 ч.1 ст.16 Федерального закона от 6 октября 2003 года № 131-ФЗ</w:t>
      </w:r>
      <w:r w:rsidR="00261287">
        <w:rPr>
          <w:sz w:val="28"/>
          <w:szCs w:val="28"/>
        </w:rPr>
        <w:t xml:space="preserve"> </w:t>
      </w:r>
      <w:r w:rsidR="00261287" w:rsidRPr="00261287">
        <w:rPr>
          <w:sz w:val="28"/>
          <w:szCs w:val="28"/>
        </w:rPr>
        <w:t xml:space="preserve">«Об общих принципах организации местного самоуправления в Российской Федерации» </w:t>
      </w:r>
      <w:r w:rsidRPr="00261287">
        <w:rPr>
          <w:sz w:val="28"/>
          <w:szCs w:val="28"/>
        </w:rPr>
        <w:t xml:space="preserve">Уставом муниципального образования «Алексеевский муниципальный район» Республики Татарстан, </w:t>
      </w:r>
    </w:p>
    <w:p w:rsidR="00EA4CE5" w:rsidRPr="00AA3879" w:rsidRDefault="00EA4CE5" w:rsidP="00EA4CE5">
      <w:pPr>
        <w:pStyle w:val="FORMATTEXT0"/>
        <w:ind w:firstLine="568"/>
        <w:jc w:val="both"/>
        <w:rPr>
          <w:sz w:val="28"/>
          <w:szCs w:val="28"/>
        </w:rPr>
      </w:pPr>
    </w:p>
    <w:p w:rsidR="007547E5" w:rsidRDefault="00145BF2" w:rsidP="00982363">
      <w:pPr>
        <w:pStyle w:val="2"/>
        <w:widowControl w:val="0"/>
        <w:autoSpaceDE w:val="0"/>
        <w:autoSpaceDN w:val="0"/>
        <w:adjustRightInd w:val="0"/>
        <w:rPr>
          <w:szCs w:val="20"/>
        </w:rPr>
      </w:pPr>
      <w:r>
        <w:rPr>
          <w:szCs w:val="20"/>
        </w:rPr>
        <w:t xml:space="preserve">Совет </w:t>
      </w:r>
      <w:r w:rsidR="00D95F70">
        <w:rPr>
          <w:szCs w:val="20"/>
        </w:rPr>
        <w:t>Алексеевского</w:t>
      </w:r>
      <w:r w:rsidR="00F540D9">
        <w:rPr>
          <w:szCs w:val="20"/>
        </w:rPr>
        <w:t xml:space="preserve"> муниципального района решил:</w:t>
      </w:r>
    </w:p>
    <w:p w:rsidR="005D5723" w:rsidRDefault="005D5723" w:rsidP="00982363">
      <w:pPr>
        <w:pStyle w:val="21"/>
        <w:rPr>
          <w:sz w:val="24"/>
        </w:rPr>
      </w:pPr>
    </w:p>
    <w:p w:rsidR="00261287" w:rsidRDefault="0084317C" w:rsidP="00261287">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1.</w:t>
      </w:r>
      <w:r w:rsidR="00261287" w:rsidRPr="00261287">
        <w:rPr>
          <w:rFonts w:ascii="Times New Roman" w:hAnsi="Times New Roman" w:cs="Times New Roman"/>
          <w:sz w:val="28"/>
          <w:szCs w:val="28"/>
        </w:rPr>
        <w:t xml:space="preserve"> Утвердить прилагаемый Порядок и условия предоставления в аренду </w:t>
      </w:r>
      <w:r w:rsidR="00261287" w:rsidRPr="00261287">
        <w:rPr>
          <w:rFonts w:ascii="Times New Roman" w:hAnsi="Times New Roman" w:cs="Times New Roman"/>
          <w:sz w:val="28"/>
          <w:szCs w:val="28"/>
        </w:rPr>
        <w:lastRenderedPageBreak/>
        <w:t>муниципального имущества, включенного в перечень муниципального имущества, находящегося в собственности муниципального образования «</w:t>
      </w:r>
      <w:r w:rsidR="00261287" w:rsidRPr="00261287">
        <w:rPr>
          <w:rFonts w:ascii="Times New Roman" w:hAnsi="Times New Roman" w:cs="Times New Roman"/>
          <w:bCs/>
          <w:sz w:val="28"/>
          <w:szCs w:val="28"/>
        </w:rPr>
        <w:t>Алексеевский муниципальный район» Республики Татарстан</w:t>
      </w:r>
      <w:r w:rsidR="00261287" w:rsidRPr="00261287">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61287" w:rsidRPr="00261287" w:rsidRDefault="002B1098" w:rsidP="00261287">
      <w:pPr>
        <w:pStyle w:val="FORMATTEXT0"/>
        <w:ind w:firstLine="568"/>
        <w:jc w:val="both"/>
        <w:rPr>
          <w:rFonts w:ascii="Times New Roman" w:hAnsi="Times New Roman" w:cs="Times New Roman"/>
          <w:bCs/>
          <w:sz w:val="28"/>
          <w:szCs w:val="28"/>
        </w:rPr>
      </w:pPr>
      <w:r w:rsidRPr="00261287">
        <w:rPr>
          <w:rFonts w:ascii="Times New Roman" w:hAnsi="Times New Roman" w:cs="Times New Roman"/>
          <w:sz w:val="28"/>
          <w:szCs w:val="28"/>
        </w:rPr>
        <w:t>2</w:t>
      </w:r>
      <w:r w:rsidR="00AA3879" w:rsidRPr="00261287">
        <w:rPr>
          <w:rFonts w:ascii="Times New Roman" w:hAnsi="Times New Roman" w:cs="Times New Roman"/>
          <w:sz w:val="28"/>
          <w:szCs w:val="28"/>
        </w:rPr>
        <w:t xml:space="preserve">. </w:t>
      </w:r>
      <w:r w:rsidR="00261287" w:rsidRPr="00261287">
        <w:rPr>
          <w:rFonts w:ascii="Times New Roman" w:hAnsi="Times New Roman" w:cs="Times New Roman"/>
          <w:sz w:val="28"/>
          <w:szCs w:val="28"/>
        </w:rPr>
        <w:t xml:space="preserve">Решение </w:t>
      </w:r>
      <w:r w:rsidR="00261287" w:rsidRPr="00261287">
        <w:rPr>
          <w:rFonts w:ascii="Times New Roman" w:hAnsi="Times New Roman" w:cs="Times New Roman"/>
          <w:bCs/>
          <w:sz w:val="28"/>
          <w:szCs w:val="28"/>
        </w:rPr>
        <w:t>Алексеевского районного Совета Алексеевского муниципального района Республики Татарстан от 17.02.2017 № 80 «Об утверждении Порядка и условий предоставления в аренду муниципального имущества, включенного в перечень имущества, находящегося в собственности Алексеевского муниципального района Республики Татарстан,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признать утратившим силу.</w:t>
      </w:r>
    </w:p>
    <w:p w:rsidR="00AA3879" w:rsidRPr="00261287" w:rsidRDefault="00261287" w:rsidP="00261287">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3.</w:t>
      </w:r>
      <w:r w:rsidR="00AA3879" w:rsidRPr="00261287">
        <w:rPr>
          <w:rFonts w:ascii="Times New Roman" w:hAnsi="Times New Roman" w:cs="Times New Roman"/>
          <w:sz w:val="28"/>
          <w:szCs w:val="28"/>
        </w:rPr>
        <w:t>Разместить настоящее решение на Официальном сайте Алексеевского муниципального района, на Официальном портале правовой информации Республики Татарстан в информационно-телекоммуникационной сети Интернет.</w:t>
      </w:r>
    </w:p>
    <w:p w:rsidR="00AA3879" w:rsidRDefault="00AA3879" w:rsidP="00AA3879">
      <w:pPr>
        <w:ind w:firstLine="567"/>
        <w:jc w:val="both"/>
        <w:rPr>
          <w:b/>
          <w:sz w:val="28"/>
          <w:szCs w:val="28"/>
        </w:rPr>
      </w:pPr>
      <w:r w:rsidRPr="00261287">
        <w:rPr>
          <w:sz w:val="28"/>
          <w:szCs w:val="28"/>
        </w:rPr>
        <w:t>4.  Контроль за исполнением настоящего</w:t>
      </w:r>
      <w:r>
        <w:rPr>
          <w:sz w:val="28"/>
          <w:szCs w:val="28"/>
        </w:rPr>
        <w:t xml:space="preserve"> решения возложить на </w:t>
      </w:r>
      <w:r w:rsidR="002B1098">
        <w:rPr>
          <w:sz w:val="28"/>
          <w:szCs w:val="28"/>
        </w:rPr>
        <w:t>постоянную комиссию Совета Алексеевского муниципального района по  бюджетно-финансовым вопросам и экономическому развитию</w:t>
      </w:r>
    </w:p>
    <w:p w:rsidR="00145BF2" w:rsidRDefault="00145BF2" w:rsidP="004B0CEE">
      <w:pPr>
        <w:pStyle w:val="31"/>
        <w:jc w:val="left"/>
        <w:rPr>
          <w:b/>
          <w:sz w:val="28"/>
          <w:szCs w:val="28"/>
        </w:rPr>
      </w:pPr>
    </w:p>
    <w:p w:rsidR="00AA3879" w:rsidRDefault="00AA3879" w:rsidP="004B0CEE">
      <w:pPr>
        <w:pStyle w:val="31"/>
        <w:jc w:val="left"/>
        <w:rPr>
          <w:b/>
          <w:sz w:val="28"/>
          <w:szCs w:val="28"/>
        </w:rPr>
      </w:pPr>
    </w:p>
    <w:p w:rsidR="00F055BB" w:rsidRDefault="00F055BB" w:rsidP="00F055BB">
      <w:pPr>
        <w:jc w:val="both"/>
        <w:rPr>
          <w:b/>
          <w:sz w:val="28"/>
          <w:szCs w:val="28"/>
        </w:rPr>
      </w:pPr>
      <w:r>
        <w:rPr>
          <w:b/>
          <w:sz w:val="28"/>
          <w:szCs w:val="28"/>
        </w:rPr>
        <w:t>Глав</w:t>
      </w:r>
      <w:r>
        <w:rPr>
          <w:b/>
          <w:sz w:val="28"/>
          <w:szCs w:val="28"/>
          <w:lang w:val="tt-RU"/>
        </w:rPr>
        <w:t>а</w:t>
      </w:r>
      <w:r>
        <w:rPr>
          <w:b/>
          <w:sz w:val="28"/>
          <w:szCs w:val="28"/>
        </w:rPr>
        <w:t xml:space="preserve"> муниципального района,</w:t>
      </w:r>
    </w:p>
    <w:p w:rsidR="00F055BB" w:rsidRDefault="00A929A7" w:rsidP="00F055BB">
      <w:pPr>
        <w:jc w:val="both"/>
        <w:rPr>
          <w:b/>
          <w:sz w:val="28"/>
          <w:szCs w:val="28"/>
          <w:lang w:val="tt-RU"/>
        </w:rPr>
      </w:pPr>
      <w:r>
        <w:rPr>
          <w:b/>
          <w:sz w:val="28"/>
          <w:szCs w:val="28"/>
        </w:rPr>
        <w:t>п</w:t>
      </w:r>
      <w:r w:rsidR="00F055BB">
        <w:rPr>
          <w:b/>
          <w:sz w:val="28"/>
          <w:szCs w:val="28"/>
        </w:rPr>
        <w:t xml:space="preserve">редседатель Совета                                                               </w:t>
      </w:r>
      <w:r w:rsidR="005D5723">
        <w:rPr>
          <w:b/>
          <w:sz w:val="28"/>
          <w:szCs w:val="28"/>
        </w:rPr>
        <w:t xml:space="preserve">         </w:t>
      </w:r>
      <w:r w:rsidR="00F055BB">
        <w:rPr>
          <w:b/>
          <w:sz w:val="28"/>
          <w:szCs w:val="28"/>
        </w:rPr>
        <w:t xml:space="preserve"> </w:t>
      </w:r>
      <w:r w:rsidR="00F055BB">
        <w:rPr>
          <w:b/>
          <w:sz w:val="28"/>
          <w:szCs w:val="28"/>
          <w:lang w:val="tt-RU"/>
        </w:rPr>
        <w:t>С.А. Демидов</w:t>
      </w:r>
    </w:p>
    <w:p w:rsidR="00F540D9" w:rsidRPr="00F055BB" w:rsidRDefault="00F540D9" w:rsidP="00F540D9">
      <w:pPr>
        <w:jc w:val="both"/>
        <w:rPr>
          <w:b/>
          <w:sz w:val="28"/>
          <w:szCs w:val="28"/>
          <w:lang w:val="tt-RU"/>
        </w:rPr>
      </w:pPr>
    </w:p>
    <w:p w:rsidR="00F540D9" w:rsidRDefault="00F540D9" w:rsidP="00F540D9">
      <w:pPr>
        <w:jc w:val="both"/>
        <w:rPr>
          <w:b/>
          <w:sz w:val="28"/>
          <w:szCs w:val="28"/>
        </w:rPr>
      </w:pPr>
    </w:p>
    <w:p w:rsidR="00F540D9" w:rsidRDefault="00F540D9" w:rsidP="00F540D9">
      <w:pPr>
        <w:jc w:val="both"/>
        <w:rPr>
          <w:b/>
          <w:sz w:val="28"/>
          <w:szCs w:val="28"/>
        </w:rPr>
      </w:pPr>
    </w:p>
    <w:p w:rsidR="005B57DD" w:rsidRDefault="005B57DD"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Default="00261287" w:rsidP="00053D0E">
      <w:pPr>
        <w:pStyle w:val="headertext"/>
        <w:spacing w:before="0" w:beforeAutospacing="0" w:after="0" w:afterAutospacing="0"/>
        <w:rPr>
          <w:b/>
          <w:bCs/>
        </w:rPr>
      </w:pPr>
    </w:p>
    <w:p w:rsidR="00261287" w:rsidRPr="00BD3D9E" w:rsidRDefault="00261287" w:rsidP="00261287">
      <w:pPr>
        <w:pStyle w:val="a6"/>
        <w:ind w:left="6804" w:firstLine="0"/>
        <w:jc w:val="left"/>
        <w:rPr>
          <w:szCs w:val="28"/>
        </w:rPr>
      </w:pPr>
      <w:r w:rsidRPr="00BD3D9E">
        <w:rPr>
          <w:szCs w:val="28"/>
        </w:rPr>
        <w:lastRenderedPageBreak/>
        <w:t xml:space="preserve">Приложение к решению Совета Алексеевского муниципального района Республики Татарстан </w:t>
      </w:r>
    </w:p>
    <w:p w:rsidR="00261287" w:rsidRDefault="007D70EC" w:rsidP="00261287">
      <w:pPr>
        <w:pStyle w:val="a6"/>
        <w:ind w:left="6804" w:firstLine="0"/>
        <w:jc w:val="left"/>
        <w:rPr>
          <w:szCs w:val="28"/>
        </w:rPr>
      </w:pPr>
      <w:r>
        <w:rPr>
          <w:szCs w:val="28"/>
        </w:rPr>
        <w:t>от 07.06.2019г. № 252</w:t>
      </w:r>
    </w:p>
    <w:p w:rsidR="00261287" w:rsidRDefault="00261287" w:rsidP="00261287">
      <w:pPr>
        <w:pStyle w:val="a6"/>
        <w:ind w:left="6804" w:firstLine="0"/>
        <w:jc w:val="left"/>
        <w:rPr>
          <w:szCs w:val="28"/>
        </w:rPr>
      </w:pPr>
    </w:p>
    <w:p w:rsidR="00261287" w:rsidRDefault="00261287" w:rsidP="00261287">
      <w:pPr>
        <w:pStyle w:val="a6"/>
        <w:ind w:left="6804" w:firstLine="0"/>
        <w:jc w:val="left"/>
        <w:rPr>
          <w:szCs w:val="28"/>
        </w:rPr>
      </w:pPr>
    </w:p>
    <w:p w:rsidR="00261287" w:rsidRDefault="00261287" w:rsidP="00261287">
      <w:pPr>
        <w:pStyle w:val="a6"/>
        <w:ind w:firstLine="0"/>
        <w:jc w:val="center"/>
        <w:rPr>
          <w:szCs w:val="28"/>
        </w:rPr>
      </w:pPr>
      <w:r>
        <w:rPr>
          <w:b/>
          <w:bCs/>
          <w:szCs w:val="28"/>
        </w:rPr>
        <w:t>Порядок</w:t>
      </w:r>
      <w:r w:rsidRPr="003514EC">
        <w:rPr>
          <w:b/>
          <w:bCs/>
          <w:szCs w:val="28"/>
        </w:rPr>
        <w:t xml:space="preserve"> и услови</w:t>
      </w:r>
      <w:r>
        <w:rPr>
          <w:b/>
          <w:bCs/>
          <w:szCs w:val="28"/>
        </w:rPr>
        <w:t>я</w:t>
      </w:r>
      <w:r w:rsidRPr="003514EC">
        <w:rPr>
          <w:b/>
          <w:bCs/>
          <w:szCs w:val="28"/>
        </w:rPr>
        <w:t xml:space="preserve"> предоставления в аренду муниципального имущества, включенного в перечень муниципального имущества, находящегося в собственности муниципального образования </w:t>
      </w:r>
      <w:r>
        <w:rPr>
          <w:b/>
          <w:bCs/>
          <w:szCs w:val="28"/>
        </w:rPr>
        <w:t>«Алексеевский муниципальный район»</w:t>
      </w:r>
      <w:r w:rsidRPr="003514EC">
        <w:rPr>
          <w:b/>
          <w:bCs/>
          <w:szCs w:val="28"/>
        </w:rPr>
        <w:t xml:space="preserve"> Республики Татарстан,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61287" w:rsidRDefault="00261287" w:rsidP="00261287">
      <w:pPr>
        <w:pStyle w:val="HEADERTEXT0"/>
        <w:jc w:val="center"/>
        <w:rPr>
          <w:b/>
          <w:bCs/>
        </w:rPr>
      </w:pPr>
    </w:p>
    <w:p w:rsidR="00261287" w:rsidRDefault="00261287" w:rsidP="00261287">
      <w:pPr>
        <w:pStyle w:val="HEADERTEXT0"/>
        <w:jc w:val="center"/>
        <w:rPr>
          <w:b/>
          <w:bCs/>
        </w:rPr>
      </w:pPr>
    </w:p>
    <w:p w:rsidR="00261287" w:rsidRDefault="00261287" w:rsidP="00261287">
      <w:pPr>
        <w:pStyle w:val="HEADERTEXT0"/>
        <w:jc w:val="center"/>
        <w:rPr>
          <w:b/>
          <w:bCs/>
        </w:rPr>
      </w:pPr>
    </w:p>
    <w:p w:rsidR="00261287" w:rsidRPr="00DC47E4" w:rsidRDefault="00261287" w:rsidP="00261287">
      <w:pPr>
        <w:pStyle w:val="HEADERTEXT0"/>
        <w:jc w:val="center"/>
        <w:rPr>
          <w:rFonts w:ascii="Times New Roman" w:hAnsi="Times New Roman" w:cs="Times New Roman"/>
          <w:b/>
          <w:bCs/>
          <w:color w:val="auto"/>
          <w:sz w:val="28"/>
          <w:szCs w:val="28"/>
        </w:rPr>
      </w:pPr>
      <w:r w:rsidRPr="00DC47E4">
        <w:rPr>
          <w:rFonts w:ascii="Times New Roman" w:hAnsi="Times New Roman" w:cs="Times New Roman"/>
          <w:b/>
          <w:bCs/>
          <w:color w:val="auto"/>
          <w:sz w:val="28"/>
          <w:szCs w:val="28"/>
        </w:rPr>
        <w:t>I.</w:t>
      </w:r>
      <w:r w:rsidR="00DC47E4" w:rsidRPr="00DC47E4">
        <w:rPr>
          <w:rFonts w:ascii="Times New Roman" w:hAnsi="Times New Roman" w:cs="Times New Roman"/>
          <w:b/>
          <w:bCs/>
          <w:color w:val="auto"/>
          <w:sz w:val="28"/>
          <w:szCs w:val="28"/>
        </w:rPr>
        <w:t xml:space="preserve"> </w:t>
      </w:r>
      <w:r w:rsidRPr="00DC47E4">
        <w:rPr>
          <w:rFonts w:ascii="Times New Roman" w:hAnsi="Times New Roman" w:cs="Times New Roman"/>
          <w:b/>
          <w:bCs/>
          <w:color w:val="auto"/>
          <w:sz w:val="28"/>
          <w:szCs w:val="28"/>
        </w:rPr>
        <w:t xml:space="preserve">Общие положения </w: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 xml:space="preserve">1.1. </w:t>
      </w:r>
      <w:r w:rsidR="00DC47E4" w:rsidRPr="00DC47E4">
        <w:rPr>
          <w:rFonts w:ascii="Times New Roman" w:hAnsi="Times New Roman" w:cs="Times New Roman"/>
          <w:sz w:val="28"/>
          <w:szCs w:val="28"/>
        </w:rPr>
        <w:t xml:space="preserve"> </w:t>
      </w:r>
      <w:r w:rsidRPr="00DC47E4">
        <w:rPr>
          <w:rFonts w:ascii="Times New Roman" w:hAnsi="Times New Roman" w:cs="Times New Roman"/>
          <w:sz w:val="28"/>
          <w:szCs w:val="28"/>
        </w:rPr>
        <w:t>Настоящие Порядок и условия разработаны в соответствии</w:t>
      </w:r>
      <w:r w:rsidRPr="00261287">
        <w:rPr>
          <w:rFonts w:ascii="Times New Roman" w:hAnsi="Times New Roman" w:cs="Times New Roman"/>
          <w:sz w:val="28"/>
          <w:szCs w:val="28"/>
        </w:rPr>
        <w:t xml:space="preserve"> с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"kodeks://link/d?nd=9027690"\o"’’Гражданский кодекс Российской Федерации (часть первая) (статьи 1 - 453) (с изменениями на 3 августа 2018 года) (редакция, действующая с 1 января 2019 года)’’</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Кодекс РФ от 30.11.1994 N 51-ФЗ</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01.01.2019)"</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Гражданским кодексом Российской Федерации</w:t>
      </w:r>
      <w:r w:rsidR="0047453F" w:rsidRPr="00DC47E4">
        <w:rPr>
          <w:rFonts w:ascii="Times New Roman" w:hAnsi="Times New Roman" w:cs="Times New Roman"/>
          <w:sz w:val="28"/>
          <w:szCs w:val="28"/>
        </w:rPr>
        <w:fldChar w:fldCharType="end"/>
      </w:r>
      <w:r w:rsidRPr="00DC47E4">
        <w:rPr>
          <w:rFonts w:ascii="Times New Roman" w:hAnsi="Times New Roman" w:cs="Times New Roman"/>
          <w:sz w:val="28"/>
          <w:szCs w:val="28"/>
        </w:rPr>
        <w:t xml:space="preserve">,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Кодекс РФ от 25.10.2001 N 136-ФЗ</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01.01.2019)"</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Земельным кодексом Российской Федерации</w:t>
      </w:r>
      <w:r w:rsidR="0047453F" w:rsidRPr="00DC47E4">
        <w:rPr>
          <w:rFonts w:ascii="Times New Roman" w:hAnsi="Times New Roman" w:cs="Times New Roman"/>
          <w:sz w:val="28"/>
          <w:szCs w:val="28"/>
        </w:rPr>
        <w:fldChar w:fldCharType="end"/>
      </w:r>
      <w:r w:rsidRPr="00DC47E4">
        <w:rPr>
          <w:rFonts w:ascii="Times New Roman" w:hAnsi="Times New Roman" w:cs="Times New Roman"/>
          <w:sz w:val="28"/>
          <w:szCs w:val="28"/>
        </w:rPr>
        <w:t xml:space="preserve">,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на 1 мая 2019 года)’’</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Федеральный закон от 06.10.2003 N 131-ФЗ</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01.05.2019)"</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 xml:space="preserve">Федеральными законами от 6 октября 2003 года </w:t>
      </w:r>
      <w:r w:rsidR="00DC47E4">
        <w:rPr>
          <w:rFonts w:ascii="Times New Roman" w:hAnsi="Times New Roman" w:cs="Times New Roman"/>
          <w:sz w:val="28"/>
          <w:szCs w:val="28"/>
        </w:rPr>
        <w:t>№</w:t>
      </w:r>
      <w:r w:rsidRPr="00DC47E4">
        <w:rPr>
          <w:rFonts w:ascii="Times New Roman" w:hAnsi="Times New Roman" w:cs="Times New Roman"/>
          <w:sz w:val="28"/>
          <w:szCs w:val="28"/>
        </w:rPr>
        <w:t xml:space="preserve"> 131-ФЗ </w:t>
      </w:r>
      <w:r w:rsidR="00DC47E4">
        <w:rPr>
          <w:rFonts w:ascii="Times New Roman" w:hAnsi="Times New Roman" w:cs="Times New Roman"/>
          <w:sz w:val="28"/>
          <w:szCs w:val="28"/>
        </w:rPr>
        <w:t>«</w:t>
      </w:r>
      <w:r w:rsidRPr="00DC47E4">
        <w:rPr>
          <w:rFonts w:ascii="Times New Roman" w:hAnsi="Times New Roman" w:cs="Times New Roman"/>
          <w:sz w:val="28"/>
          <w:szCs w:val="28"/>
        </w:rPr>
        <w:t>Об общих принципах организации местного самоуправления в Российской Федерации</w:t>
      </w:r>
      <w:r w:rsidR="00DC47E4">
        <w:rPr>
          <w:rFonts w:ascii="Times New Roman" w:hAnsi="Times New Roman" w:cs="Times New Roman"/>
          <w:sz w:val="28"/>
          <w:szCs w:val="28"/>
        </w:rPr>
        <w:t>»</w:t>
      </w:r>
      <w:r w:rsidR="0047453F" w:rsidRPr="00DC47E4">
        <w:rPr>
          <w:rFonts w:ascii="Times New Roman" w:hAnsi="Times New Roman" w:cs="Times New Roman"/>
          <w:sz w:val="28"/>
          <w:szCs w:val="28"/>
        </w:rPr>
        <w:fldChar w:fldCharType="end"/>
      </w:r>
      <w:r w:rsidRPr="00DC47E4">
        <w:rPr>
          <w:rFonts w:ascii="Times New Roman" w:hAnsi="Times New Roman" w:cs="Times New Roman"/>
          <w:sz w:val="28"/>
          <w:szCs w:val="28"/>
        </w:rPr>
        <w:t xml:space="preserve">,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"kodeks://link/d?nd=902053196"\o"’’О развитии малого и среднего предпринимательства в Российской Федерации (с изменениями на 27 декабря 2018 года)’’</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Федеральный закон от 24.07.2007 N 209-ФЗ</w:instrText>
      </w:r>
    </w:p>
    <w:p w:rsidR="00261287" w:rsidRPr="00DC47E4" w:rsidRDefault="00261287"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08.01.2019)"</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 xml:space="preserve">от 24 июля 2007 года </w:t>
      </w:r>
      <w:r w:rsidR="00DC47E4">
        <w:rPr>
          <w:rFonts w:ascii="Times New Roman" w:hAnsi="Times New Roman" w:cs="Times New Roman"/>
          <w:sz w:val="28"/>
          <w:szCs w:val="28"/>
        </w:rPr>
        <w:t>№</w:t>
      </w:r>
      <w:r w:rsidRPr="00DC47E4">
        <w:rPr>
          <w:rFonts w:ascii="Times New Roman" w:hAnsi="Times New Roman" w:cs="Times New Roman"/>
          <w:sz w:val="28"/>
          <w:szCs w:val="28"/>
        </w:rPr>
        <w:t xml:space="preserve">209-ФЗ </w:t>
      </w:r>
      <w:r w:rsidR="00DC47E4">
        <w:rPr>
          <w:rFonts w:ascii="Times New Roman" w:hAnsi="Times New Roman" w:cs="Times New Roman"/>
          <w:sz w:val="28"/>
          <w:szCs w:val="28"/>
        </w:rPr>
        <w:t>«</w:t>
      </w:r>
      <w:r w:rsidRPr="00DC47E4">
        <w:rPr>
          <w:rFonts w:ascii="Times New Roman" w:hAnsi="Times New Roman" w:cs="Times New Roman"/>
          <w:sz w:val="28"/>
          <w:szCs w:val="28"/>
        </w:rPr>
        <w:t>О развитии малого и среднего предпринимательства в Российской Федерации</w:t>
      </w:r>
      <w:r w:rsidR="00DC47E4">
        <w:rPr>
          <w:rFonts w:ascii="Times New Roman" w:hAnsi="Times New Roman" w:cs="Times New Roman"/>
          <w:sz w:val="28"/>
          <w:szCs w:val="28"/>
        </w:rPr>
        <w:t>»</w:t>
      </w:r>
      <w:r w:rsidR="0047453F" w:rsidRPr="00DC47E4">
        <w:rPr>
          <w:rFonts w:ascii="Times New Roman" w:hAnsi="Times New Roman" w:cs="Times New Roman"/>
          <w:sz w:val="28"/>
          <w:szCs w:val="28"/>
        </w:rPr>
        <w:fldChar w:fldCharType="end"/>
      </w:r>
      <w:r w:rsidR="00DC47E4">
        <w:rPr>
          <w:rFonts w:ascii="Times New Roman" w:hAnsi="Times New Roman" w:cs="Times New Roman"/>
          <w:sz w:val="28"/>
          <w:szCs w:val="28"/>
        </w:rPr>
        <w:t xml:space="preserve"> </w:t>
      </w:r>
      <w:r w:rsidRPr="00261287">
        <w:rPr>
          <w:rFonts w:ascii="Times New Roman" w:hAnsi="Times New Roman" w:cs="Times New Roman"/>
          <w:sz w:val="28"/>
          <w:szCs w:val="28"/>
        </w:rPr>
        <w:t xml:space="preserve">иными нормативными правовыми актами Российской Федерации и определяют механизм предоставления в </w:t>
      </w:r>
      <w:r w:rsidRPr="00DC47E4">
        <w:rPr>
          <w:rFonts w:ascii="Times New Roman" w:hAnsi="Times New Roman" w:cs="Times New Roman"/>
          <w:sz w:val="28"/>
          <w:szCs w:val="28"/>
        </w:rPr>
        <w:t xml:space="preserve">аренду муниципального имущества, включенного в перечень муниципального имущества, находящегося в собственности муниципального </w:t>
      </w:r>
      <w:r w:rsidR="00DC47E4" w:rsidRPr="00DC47E4">
        <w:rPr>
          <w:rFonts w:ascii="Times New Roman" w:hAnsi="Times New Roman" w:cs="Times New Roman"/>
          <w:bCs/>
          <w:sz w:val="28"/>
          <w:szCs w:val="28"/>
        </w:rPr>
        <w:t>«Алексеевский муниципальный район» Республики Татарстан</w:t>
      </w:r>
      <w:r w:rsidRPr="00DC47E4">
        <w:rPr>
          <w:rFonts w:ascii="Times New Roman" w:hAnsi="Times New Roman" w:cs="Times New Roman"/>
          <w:sz w:val="28"/>
          <w:szCs w:val="28"/>
        </w:rPr>
        <w:t>,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имущество, перечень соответственно).</w:t>
      </w:r>
    </w:p>
    <w:p w:rsidR="00261287" w:rsidRPr="00DC47E4" w:rsidRDefault="00261287"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1.2.</w:t>
      </w:r>
      <w:r w:rsidR="00DC47E4" w:rsidRPr="00DC47E4">
        <w:rPr>
          <w:rFonts w:ascii="Times New Roman" w:hAnsi="Times New Roman" w:cs="Times New Roman"/>
          <w:sz w:val="28"/>
          <w:szCs w:val="28"/>
        </w:rPr>
        <w:t xml:space="preserve"> </w:t>
      </w:r>
      <w:r w:rsidRPr="00DC47E4">
        <w:rPr>
          <w:rFonts w:ascii="Times New Roman" w:hAnsi="Times New Roman" w:cs="Times New Roman"/>
          <w:sz w:val="28"/>
          <w:szCs w:val="28"/>
        </w:rPr>
        <w:t>Собственником имущества, включенного в перечень, являет</w:t>
      </w:r>
      <w:r w:rsidR="00DC47E4" w:rsidRPr="00DC47E4">
        <w:rPr>
          <w:rFonts w:ascii="Times New Roman" w:hAnsi="Times New Roman" w:cs="Times New Roman"/>
          <w:sz w:val="28"/>
          <w:szCs w:val="28"/>
        </w:rPr>
        <w:t xml:space="preserve">ся муниципальное образование </w:t>
      </w:r>
      <w:r w:rsidR="00DC47E4" w:rsidRPr="00DC47E4">
        <w:rPr>
          <w:rFonts w:ascii="Times New Roman" w:hAnsi="Times New Roman" w:cs="Times New Roman"/>
          <w:bCs/>
          <w:sz w:val="28"/>
          <w:szCs w:val="28"/>
        </w:rPr>
        <w:t>«Алексеевский муниципальный район» Республики Татарстан</w:t>
      </w:r>
      <w:r w:rsidRPr="00DC47E4">
        <w:rPr>
          <w:rFonts w:ascii="Times New Roman" w:hAnsi="Times New Roman" w:cs="Times New Roman"/>
          <w:sz w:val="28"/>
          <w:szCs w:val="28"/>
        </w:rPr>
        <w:t>.</w:t>
      </w:r>
    </w:p>
    <w:p w:rsidR="00DC47E4" w:rsidRDefault="00261287"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1.3.</w:t>
      </w:r>
      <w:r w:rsidR="00DC47E4" w:rsidRPr="00DC47E4">
        <w:rPr>
          <w:rFonts w:ascii="Times New Roman" w:hAnsi="Times New Roman" w:cs="Times New Roman"/>
          <w:sz w:val="28"/>
          <w:szCs w:val="28"/>
        </w:rPr>
        <w:t xml:space="preserve"> </w:t>
      </w:r>
      <w:r w:rsidRPr="00DC47E4">
        <w:rPr>
          <w:rFonts w:ascii="Times New Roman" w:hAnsi="Times New Roman" w:cs="Times New Roman"/>
          <w:sz w:val="28"/>
          <w:szCs w:val="28"/>
        </w:rPr>
        <w:t>Формирование, ведение, обязательное опубликование</w:t>
      </w:r>
      <w:r w:rsidRPr="00261287">
        <w:rPr>
          <w:rFonts w:ascii="Times New Roman" w:hAnsi="Times New Roman" w:cs="Times New Roman"/>
          <w:sz w:val="28"/>
          <w:szCs w:val="28"/>
        </w:rPr>
        <w:t xml:space="preserve"> перечня определяются муниципальными правовыми актами </w:t>
      </w:r>
      <w:r w:rsidR="00DC47E4">
        <w:rPr>
          <w:rFonts w:ascii="Times New Roman" w:hAnsi="Times New Roman" w:cs="Times New Roman"/>
          <w:sz w:val="28"/>
          <w:szCs w:val="28"/>
        </w:rPr>
        <w:t>Алексеевского муниципального района</w:t>
      </w:r>
      <w:r w:rsidRPr="00261287">
        <w:rPr>
          <w:rFonts w:ascii="Times New Roman" w:hAnsi="Times New Roman" w:cs="Times New Roman"/>
          <w:sz w:val="28"/>
          <w:szCs w:val="28"/>
        </w:rPr>
        <w:t xml:space="preserve"> Республики Татарстан и Палаты имущественных и земельных отношений </w:t>
      </w:r>
      <w:r w:rsidR="00DC47E4">
        <w:rPr>
          <w:rFonts w:ascii="Times New Roman" w:hAnsi="Times New Roman" w:cs="Times New Roman"/>
          <w:sz w:val="28"/>
          <w:szCs w:val="28"/>
        </w:rPr>
        <w:lastRenderedPageBreak/>
        <w:t>Алексеевского</w:t>
      </w:r>
      <w:r w:rsidRPr="00261287">
        <w:rPr>
          <w:rFonts w:ascii="Times New Roman" w:hAnsi="Times New Roman" w:cs="Times New Roman"/>
          <w:sz w:val="28"/>
          <w:szCs w:val="28"/>
        </w:rPr>
        <w:t xml:space="preserve"> муниципального района Республики Татарстан (по согласованию).</w:t>
      </w:r>
    </w:p>
    <w:p w:rsidR="00DC47E4"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 xml:space="preserve">1.4.Арендодателем имущества выступает Исполнительный комитет </w:t>
      </w:r>
      <w:r w:rsidR="00DC47E4">
        <w:rPr>
          <w:rFonts w:ascii="Times New Roman" w:hAnsi="Times New Roman" w:cs="Times New Roman"/>
          <w:sz w:val="28"/>
          <w:szCs w:val="28"/>
        </w:rPr>
        <w:t>Алексеевского</w:t>
      </w:r>
      <w:r w:rsidRPr="00261287">
        <w:rPr>
          <w:rFonts w:ascii="Times New Roman" w:hAnsi="Times New Roman" w:cs="Times New Roman"/>
          <w:sz w:val="28"/>
          <w:szCs w:val="28"/>
        </w:rPr>
        <w:t xml:space="preserve"> муниципального района Республики Татарстан.</w:t>
      </w:r>
    </w:p>
    <w:p w:rsidR="00261287" w:rsidRPr="00DC47E4"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 xml:space="preserve">1.5.Арендаторами имущества, включенного в перечень, могут являться субъекты малого и среднего предпринимательства и организации, образующие инфраструктуру поддержки субъектов малого и среднего предпринимательства, за исключением указанных в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"kodeks://link/d?nd=902053196&amp;point=mark=000000000000000000000000000000000000000000000000007EC0KG"\o"’’О развитии малого и среднего предпринимательства в Российской Федерации (с изменениями на 27 декабря 2018 года)’’</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Федеральный закон от 24.07.2007 N 209-ФЗ</w:instrText>
      </w:r>
    </w:p>
    <w:p w:rsidR="00261287" w:rsidRPr="00261287"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08.01.2019)"</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 xml:space="preserve">статье 15 Федерального закона от 24 июля 2007 года </w:t>
      </w:r>
      <w:r w:rsidR="00DC47E4">
        <w:rPr>
          <w:rFonts w:ascii="Times New Roman" w:hAnsi="Times New Roman" w:cs="Times New Roman"/>
          <w:sz w:val="28"/>
          <w:szCs w:val="28"/>
        </w:rPr>
        <w:t>№</w:t>
      </w:r>
      <w:r w:rsidRPr="00DC47E4">
        <w:rPr>
          <w:rFonts w:ascii="Times New Roman" w:hAnsi="Times New Roman" w:cs="Times New Roman"/>
          <w:sz w:val="28"/>
          <w:szCs w:val="28"/>
        </w:rPr>
        <w:t xml:space="preserve"> 209-ФЗ </w:t>
      </w:r>
      <w:r w:rsidR="00DC47E4">
        <w:rPr>
          <w:rFonts w:ascii="Times New Roman" w:hAnsi="Times New Roman" w:cs="Times New Roman"/>
          <w:sz w:val="28"/>
          <w:szCs w:val="28"/>
        </w:rPr>
        <w:t>«</w:t>
      </w:r>
      <w:r w:rsidRPr="00DC47E4">
        <w:rPr>
          <w:rFonts w:ascii="Times New Roman" w:hAnsi="Times New Roman" w:cs="Times New Roman"/>
          <w:sz w:val="28"/>
          <w:szCs w:val="28"/>
        </w:rPr>
        <w:t>О развитии малого и среднего предпринимательства в Российской Федерации</w:t>
      </w:r>
      <w:r w:rsidR="00DC47E4">
        <w:rPr>
          <w:rFonts w:ascii="Times New Roman" w:hAnsi="Times New Roman" w:cs="Times New Roman"/>
          <w:sz w:val="28"/>
          <w:szCs w:val="28"/>
        </w:rPr>
        <w:t>»</w:t>
      </w:r>
      <w:r w:rsidR="0047453F" w:rsidRPr="00DC47E4">
        <w:rPr>
          <w:rFonts w:ascii="Times New Roman" w:hAnsi="Times New Roman" w:cs="Times New Roman"/>
          <w:sz w:val="28"/>
          <w:szCs w:val="28"/>
        </w:rPr>
        <w:fldChar w:fldCharType="end"/>
      </w:r>
      <w:r w:rsidRPr="00DC47E4">
        <w:rPr>
          <w:rFonts w:ascii="Times New Roman" w:hAnsi="Times New Roman" w:cs="Times New Roman"/>
          <w:sz w:val="28"/>
          <w:szCs w:val="28"/>
        </w:rPr>
        <w:t xml:space="preserve"> </w:t>
      </w:r>
      <w:r w:rsidRPr="00261287">
        <w:rPr>
          <w:rFonts w:ascii="Times New Roman" w:hAnsi="Times New Roman" w:cs="Times New Roman"/>
          <w:sz w:val="28"/>
          <w:szCs w:val="28"/>
        </w:rPr>
        <w:t>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rsidR="00261287" w:rsidRPr="00261287" w:rsidRDefault="00261287" w:rsidP="00261287">
      <w:pPr>
        <w:pStyle w:val="HEADERTEXT0"/>
        <w:rPr>
          <w:rFonts w:ascii="Times New Roman" w:hAnsi="Times New Roman" w:cs="Times New Roman"/>
          <w:b/>
          <w:bCs/>
          <w:sz w:val="28"/>
          <w:szCs w:val="28"/>
        </w:rPr>
      </w:pPr>
    </w:p>
    <w:p w:rsidR="00261287" w:rsidRPr="00DC47E4" w:rsidRDefault="00261287" w:rsidP="00261287">
      <w:pPr>
        <w:pStyle w:val="HEADERTEXT0"/>
        <w:jc w:val="center"/>
        <w:rPr>
          <w:rFonts w:ascii="Times New Roman" w:hAnsi="Times New Roman" w:cs="Times New Roman"/>
          <w:b/>
          <w:bCs/>
          <w:color w:val="auto"/>
          <w:sz w:val="28"/>
          <w:szCs w:val="28"/>
        </w:rPr>
      </w:pPr>
      <w:r w:rsidRPr="00DC47E4">
        <w:rPr>
          <w:rFonts w:ascii="Times New Roman" w:hAnsi="Times New Roman" w:cs="Times New Roman"/>
          <w:b/>
          <w:bCs/>
          <w:color w:val="auto"/>
          <w:sz w:val="28"/>
          <w:szCs w:val="28"/>
        </w:rPr>
        <w:t xml:space="preserve"> II. Предоставление муниципального имущества в аренду </w:t>
      </w:r>
    </w:p>
    <w:p w:rsidR="00DC47E4"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2.1.</w:t>
      </w:r>
      <w:r w:rsidR="00DC47E4">
        <w:rPr>
          <w:rFonts w:ascii="Times New Roman" w:hAnsi="Times New Roman" w:cs="Times New Roman"/>
          <w:sz w:val="28"/>
          <w:szCs w:val="28"/>
        </w:rPr>
        <w:t xml:space="preserve"> </w:t>
      </w:r>
      <w:r w:rsidRPr="00261287">
        <w:rPr>
          <w:rFonts w:ascii="Times New Roman" w:hAnsi="Times New Roman" w:cs="Times New Roman"/>
          <w:sz w:val="28"/>
          <w:szCs w:val="28"/>
        </w:rPr>
        <w:t>Заключение договоров аренды имущества, включенного в перечень, осуществляется по результатам открытых торгов в форме аукциона на право заключения договоров аренды имущества, включенного в перечень (далее - торги).</w:t>
      </w:r>
    </w:p>
    <w:p w:rsidR="00DC47E4"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2.2.</w:t>
      </w:r>
      <w:r w:rsidR="00DC47E4">
        <w:rPr>
          <w:rFonts w:ascii="Times New Roman" w:hAnsi="Times New Roman" w:cs="Times New Roman"/>
          <w:sz w:val="28"/>
          <w:szCs w:val="28"/>
        </w:rPr>
        <w:t xml:space="preserve"> </w:t>
      </w:r>
      <w:r w:rsidRPr="00261287">
        <w:rPr>
          <w:rFonts w:ascii="Times New Roman" w:hAnsi="Times New Roman" w:cs="Times New Roman"/>
          <w:sz w:val="28"/>
          <w:szCs w:val="28"/>
        </w:rPr>
        <w:t>Арендодатель осуществляет функции по организации и проведению торгов.</w:t>
      </w:r>
    </w:p>
    <w:p w:rsidR="00DC47E4" w:rsidRDefault="00261287" w:rsidP="00DC47E4">
      <w:pPr>
        <w:pStyle w:val="FORMATTEXT0"/>
        <w:jc w:val="both"/>
        <w:rPr>
          <w:rFonts w:ascii="Times New Roman" w:hAnsi="Times New Roman" w:cs="Times New Roman"/>
          <w:sz w:val="28"/>
          <w:szCs w:val="28"/>
        </w:rPr>
      </w:pPr>
      <w:r w:rsidRPr="00261287">
        <w:rPr>
          <w:rFonts w:ascii="Times New Roman" w:hAnsi="Times New Roman" w:cs="Times New Roman"/>
          <w:sz w:val="28"/>
          <w:szCs w:val="28"/>
        </w:rPr>
        <w:t>Арендодатель вправе привлечь на основе договора юридическое лицо (специализированную организацию) для осуществления функций по организации и проведению торгов.</w:t>
      </w:r>
    </w:p>
    <w:p w:rsidR="00261287" w:rsidRPr="00DC47E4" w:rsidRDefault="00261287" w:rsidP="00DC47E4">
      <w:pPr>
        <w:pStyle w:val="FORMATTEXT0"/>
        <w:ind w:firstLine="567"/>
        <w:jc w:val="both"/>
        <w:rPr>
          <w:rFonts w:ascii="Times New Roman" w:hAnsi="Times New Roman" w:cs="Times New Roman"/>
          <w:sz w:val="28"/>
          <w:szCs w:val="28"/>
        </w:rPr>
      </w:pPr>
      <w:r w:rsidRPr="00261287">
        <w:rPr>
          <w:rFonts w:ascii="Times New Roman" w:hAnsi="Times New Roman" w:cs="Times New Roman"/>
          <w:sz w:val="28"/>
          <w:szCs w:val="28"/>
        </w:rPr>
        <w:t>2.3.</w:t>
      </w:r>
      <w:r w:rsidR="00DC47E4">
        <w:rPr>
          <w:rFonts w:ascii="Times New Roman" w:hAnsi="Times New Roman" w:cs="Times New Roman"/>
          <w:sz w:val="28"/>
          <w:szCs w:val="28"/>
        </w:rPr>
        <w:t xml:space="preserve"> </w:t>
      </w:r>
      <w:r w:rsidRPr="00261287">
        <w:rPr>
          <w:rFonts w:ascii="Times New Roman" w:hAnsi="Times New Roman" w:cs="Times New Roman"/>
          <w:sz w:val="28"/>
          <w:szCs w:val="28"/>
        </w:rPr>
        <w:t xml:space="preserve">Порядок проведения торгов, заключение договоров аренды имущества, включенного в перечень, по результатам торгов определяются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Кодекс РФ от 25.10.2001 N 136-ФЗ</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01.01.2019)"</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 xml:space="preserve">Земельным кодексом Российской Федерации </w:t>
      </w:r>
      <w:r w:rsidR="0047453F" w:rsidRPr="00DC47E4">
        <w:rPr>
          <w:rFonts w:ascii="Times New Roman" w:hAnsi="Times New Roman" w:cs="Times New Roman"/>
          <w:sz w:val="28"/>
          <w:szCs w:val="28"/>
        </w:rPr>
        <w:fldChar w:fldCharType="end"/>
      </w:r>
      <w:r w:rsidRPr="00DC47E4">
        <w:rPr>
          <w:rFonts w:ascii="Times New Roman" w:hAnsi="Times New Roman" w:cs="Times New Roman"/>
          <w:sz w:val="28"/>
          <w:szCs w:val="28"/>
        </w:rPr>
        <w:t xml:space="preserve">,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"kodeks://link/d?nd=902198925&amp;point=mark=000000000000000000000000000000000000000000000000006560IO"\o"’’О порядке проведения конкурсов или аукционов на право заключения договоров аренды, договоров ...’’</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Приказ ФАС России (Федеральной антимонопольной службы) от 10.02.2010 N 67</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05.10.2018)"</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 xml:space="preserve">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w:t>
      </w:r>
      <w:r w:rsidR="0047453F" w:rsidRPr="00DC47E4">
        <w:rPr>
          <w:rFonts w:ascii="Times New Roman" w:hAnsi="Times New Roman" w:cs="Times New Roman"/>
          <w:sz w:val="28"/>
          <w:szCs w:val="28"/>
        </w:rPr>
        <w:fldChar w:fldCharType="end"/>
      </w:r>
      <w:r w:rsidRPr="00DC47E4">
        <w:rPr>
          <w:rFonts w:ascii="Times New Roman" w:hAnsi="Times New Roman" w:cs="Times New Roman"/>
          <w:sz w:val="28"/>
          <w:szCs w:val="28"/>
        </w:rPr>
        <w:t xml:space="preserve">, утвержденными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"kodeks://link/d?nd=902198925"\o"’’О порядке проведения конкурсов или аукционов на право заключения договоров аренды, договоров ...’’</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Приказ ФАС России (Федеральной антимонопольной службы) от 10.02.2010 N 67</w:instrText>
      </w:r>
    </w:p>
    <w:p w:rsidR="00DC47E4" w:rsidRDefault="00261287"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05.10.2018)"</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 xml:space="preserve">Приказом Федеральной антимонопольной службы от 10 февраля 2010 г. </w:t>
      </w:r>
      <w:r w:rsidR="00DC47E4">
        <w:rPr>
          <w:rFonts w:ascii="Times New Roman" w:hAnsi="Times New Roman" w:cs="Times New Roman"/>
          <w:sz w:val="28"/>
          <w:szCs w:val="28"/>
        </w:rPr>
        <w:t>№</w:t>
      </w:r>
      <w:r w:rsidRPr="00DC47E4">
        <w:rPr>
          <w:rFonts w:ascii="Times New Roman" w:hAnsi="Times New Roman" w:cs="Times New Roman"/>
          <w:sz w:val="28"/>
          <w:szCs w:val="28"/>
        </w:rPr>
        <w:t xml:space="preserve"> 67 </w:t>
      </w:r>
      <w:r w:rsidR="00DC47E4">
        <w:rPr>
          <w:rFonts w:ascii="Times New Roman" w:hAnsi="Times New Roman" w:cs="Times New Roman"/>
          <w:sz w:val="28"/>
          <w:szCs w:val="28"/>
        </w:rPr>
        <w:t>«</w:t>
      </w:r>
      <w:r w:rsidRPr="00DC47E4">
        <w:rPr>
          <w:rFonts w:ascii="Times New Roman" w:hAnsi="Times New Roman" w:cs="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C47E4">
        <w:rPr>
          <w:rFonts w:ascii="Times New Roman" w:hAnsi="Times New Roman" w:cs="Times New Roman"/>
          <w:sz w:val="28"/>
          <w:szCs w:val="28"/>
        </w:rPr>
        <w:t>»</w:t>
      </w:r>
      <w:r w:rsidRPr="00DC47E4">
        <w:rPr>
          <w:rFonts w:ascii="Times New Roman" w:hAnsi="Times New Roman" w:cs="Times New Roman"/>
          <w:sz w:val="28"/>
          <w:szCs w:val="28"/>
        </w:rPr>
        <w:t xml:space="preserve"> </w:t>
      </w:r>
      <w:r w:rsidR="0047453F" w:rsidRPr="00DC47E4">
        <w:rPr>
          <w:rFonts w:ascii="Times New Roman" w:hAnsi="Times New Roman" w:cs="Times New Roman"/>
          <w:sz w:val="28"/>
          <w:szCs w:val="28"/>
        </w:rPr>
        <w:fldChar w:fldCharType="end"/>
      </w:r>
      <w:r w:rsidRPr="00261287">
        <w:rPr>
          <w:rFonts w:ascii="Times New Roman" w:hAnsi="Times New Roman" w:cs="Times New Roman"/>
          <w:sz w:val="28"/>
          <w:szCs w:val="28"/>
        </w:rPr>
        <w:t xml:space="preserve"> (далее - Правила).</w:t>
      </w:r>
    </w:p>
    <w:p w:rsidR="00DC47E4"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2.4.Срок, на который заключаются договоры в отношении имущества, включенного в перечень, должен составлять не менее пяти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w:t>
      </w:r>
    </w:p>
    <w:p w:rsidR="00261287" w:rsidRPr="00DC47E4"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 xml:space="preserve">2.5.Арендатор муниципального имущества, включенного в перечень, не вправе осуществлять переуступку прав пользования им, передачу прав пользования им в залог и вносить права пользования таким имуществом в уставный капитал любых других субъектов хозяйственной деятельности, передачу третьим лицам прав и обязанностей по договорам аренды такого имущества (перенаем), передачу в субаренду, за исключением предоставления такого имущества в субаренду субъектам малого и среднего предпринимательства организациями, образующими </w:t>
      </w:r>
      <w:r w:rsidRPr="00261287">
        <w:rPr>
          <w:rFonts w:ascii="Times New Roman" w:hAnsi="Times New Roman" w:cs="Times New Roman"/>
          <w:sz w:val="28"/>
          <w:szCs w:val="28"/>
        </w:rPr>
        <w:lastRenderedPageBreak/>
        <w:t xml:space="preserve">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w:t>
      </w:r>
      <w:r w:rsidRPr="00DC47E4">
        <w:rPr>
          <w:rFonts w:ascii="Times New Roman" w:hAnsi="Times New Roman" w:cs="Times New Roman"/>
          <w:sz w:val="28"/>
          <w:szCs w:val="28"/>
        </w:rPr>
        <w:t xml:space="preserve">1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"kodeks://link/d?nd=901989534&amp;point=mark=000000000000000000000000000000000000000000000000008OE0LK"\o"’’О защите конкуренции (с изменениями на 27 декабря 2018 года) (редакция, действующая с 8 января 2019 года)’’</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Федеральный закон от 26.07.2006 N 135-ФЗ</w:instrText>
      </w:r>
    </w:p>
    <w:p w:rsidR="00DC47E4" w:rsidRDefault="00261287"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08.01.2019)"</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 xml:space="preserve">статьи 17.1 Федерального закона от 26 июля 2006 года </w:t>
      </w:r>
      <w:r w:rsidR="00DC47E4">
        <w:rPr>
          <w:rFonts w:ascii="Times New Roman" w:hAnsi="Times New Roman" w:cs="Times New Roman"/>
          <w:sz w:val="28"/>
          <w:szCs w:val="28"/>
        </w:rPr>
        <w:t>№</w:t>
      </w:r>
      <w:r w:rsidRPr="00DC47E4">
        <w:rPr>
          <w:rFonts w:ascii="Times New Roman" w:hAnsi="Times New Roman" w:cs="Times New Roman"/>
          <w:sz w:val="28"/>
          <w:szCs w:val="28"/>
        </w:rPr>
        <w:t xml:space="preserve"> 135-ФЗ </w:t>
      </w:r>
      <w:r w:rsidR="00DC47E4">
        <w:rPr>
          <w:rFonts w:ascii="Times New Roman" w:hAnsi="Times New Roman" w:cs="Times New Roman"/>
          <w:sz w:val="28"/>
          <w:szCs w:val="28"/>
        </w:rPr>
        <w:t>«</w:t>
      </w:r>
      <w:r w:rsidRPr="00DC47E4">
        <w:rPr>
          <w:rFonts w:ascii="Times New Roman" w:hAnsi="Times New Roman" w:cs="Times New Roman"/>
          <w:sz w:val="28"/>
          <w:szCs w:val="28"/>
        </w:rPr>
        <w:t>О защите конкуренции</w:t>
      </w:r>
      <w:r w:rsidR="00DC47E4">
        <w:rPr>
          <w:rFonts w:ascii="Times New Roman" w:hAnsi="Times New Roman" w:cs="Times New Roman"/>
          <w:sz w:val="28"/>
          <w:szCs w:val="28"/>
        </w:rPr>
        <w:t>»</w:t>
      </w:r>
      <w:r w:rsidRPr="00DC47E4">
        <w:rPr>
          <w:rFonts w:ascii="Times New Roman" w:hAnsi="Times New Roman" w:cs="Times New Roman"/>
          <w:sz w:val="28"/>
          <w:szCs w:val="28"/>
        </w:rPr>
        <w:t xml:space="preserve"> </w:t>
      </w:r>
      <w:r w:rsidR="0047453F" w:rsidRPr="00DC47E4">
        <w:rPr>
          <w:rFonts w:ascii="Times New Roman" w:hAnsi="Times New Roman" w:cs="Times New Roman"/>
          <w:sz w:val="28"/>
          <w:szCs w:val="28"/>
        </w:rPr>
        <w:fldChar w:fldCharType="end"/>
      </w:r>
      <w:r w:rsidRPr="00DC47E4">
        <w:rPr>
          <w:rFonts w:ascii="Times New Roman" w:hAnsi="Times New Roman" w:cs="Times New Roman"/>
          <w:sz w:val="28"/>
          <w:szCs w:val="28"/>
        </w:rPr>
        <w:t>.</w:t>
      </w:r>
    </w:p>
    <w:p w:rsidR="00261287" w:rsidRPr="00261287"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 xml:space="preserve">2.6.Арендатор должен использовать муниципальное имущество по целевому назначению с условием соблюдения запретов, установленных Федеральным законом от 24 июля 2007 года 209-ФЗ </w:t>
      </w:r>
      <w:r w:rsidR="00DC47E4">
        <w:rPr>
          <w:rFonts w:ascii="Times New Roman" w:hAnsi="Times New Roman" w:cs="Times New Roman"/>
          <w:sz w:val="28"/>
          <w:szCs w:val="28"/>
        </w:rPr>
        <w:t>«</w:t>
      </w:r>
      <w:r w:rsidRPr="00261287">
        <w:rPr>
          <w:rFonts w:ascii="Times New Roman" w:hAnsi="Times New Roman" w:cs="Times New Roman"/>
          <w:sz w:val="28"/>
          <w:szCs w:val="28"/>
        </w:rPr>
        <w:t>О развитии малого и среднего предпринимательства в Российской Федерации</w:t>
      </w:r>
      <w:r w:rsidR="00DC47E4">
        <w:rPr>
          <w:rFonts w:ascii="Times New Roman" w:hAnsi="Times New Roman" w:cs="Times New Roman"/>
          <w:sz w:val="28"/>
          <w:szCs w:val="28"/>
        </w:rPr>
        <w:t>»</w:t>
      </w:r>
      <w:r w:rsidRPr="00261287">
        <w:rPr>
          <w:rFonts w:ascii="Times New Roman" w:hAnsi="Times New Roman" w:cs="Times New Roman"/>
          <w:sz w:val="28"/>
          <w:szCs w:val="28"/>
        </w:rPr>
        <w:t>.</w:t>
      </w:r>
    </w:p>
    <w:p w:rsidR="00261287" w:rsidRPr="00261287" w:rsidRDefault="00261287" w:rsidP="00261287">
      <w:pPr>
        <w:pStyle w:val="FORMATTEXT0"/>
        <w:ind w:firstLine="568"/>
        <w:jc w:val="both"/>
        <w:rPr>
          <w:rFonts w:ascii="Times New Roman" w:hAnsi="Times New Roman" w:cs="Times New Roman"/>
          <w:sz w:val="28"/>
          <w:szCs w:val="28"/>
        </w:rPr>
      </w:pPr>
    </w:p>
    <w:p w:rsidR="00261287" w:rsidRPr="00261287" w:rsidRDefault="00261287" w:rsidP="00261287">
      <w:pPr>
        <w:pStyle w:val="HEADERTEXT0"/>
        <w:rPr>
          <w:rFonts w:ascii="Times New Roman" w:hAnsi="Times New Roman" w:cs="Times New Roman"/>
          <w:b/>
          <w:bCs/>
          <w:sz w:val="28"/>
          <w:szCs w:val="28"/>
        </w:rPr>
      </w:pPr>
    </w:p>
    <w:p w:rsidR="00261287" w:rsidRPr="00DC47E4" w:rsidRDefault="00261287" w:rsidP="00261287">
      <w:pPr>
        <w:pStyle w:val="HEADERTEXT0"/>
        <w:jc w:val="center"/>
        <w:rPr>
          <w:rFonts w:ascii="Times New Roman" w:hAnsi="Times New Roman" w:cs="Times New Roman"/>
          <w:b/>
          <w:bCs/>
          <w:color w:val="auto"/>
          <w:sz w:val="28"/>
          <w:szCs w:val="28"/>
        </w:rPr>
      </w:pPr>
      <w:r w:rsidRPr="00DC47E4">
        <w:rPr>
          <w:rFonts w:ascii="Times New Roman" w:hAnsi="Times New Roman" w:cs="Times New Roman"/>
          <w:b/>
          <w:bCs/>
          <w:color w:val="auto"/>
          <w:sz w:val="28"/>
          <w:szCs w:val="28"/>
        </w:rPr>
        <w:t xml:space="preserve"> III. Арендная плата и порядок ее внесения </w:t>
      </w:r>
    </w:p>
    <w:p w:rsidR="00261287" w:rsidRPr="00DC47E4" w:rsidRDefault="00261287" w:rsidP="00261287">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 xml:space="preserve">3.1. Размер арендной платы в договоре аренды имущества определяется в процессе проведения торгов в порядке, установленном </w:t>
      </w:r>
      <w:r w:rsidR="0047453F" w:rsidRPr="00DC47E4">
        <w:rPr>
          <w:rFonts w:ascii="Times New Roman" w:hAnsi="Times New Roman" w:cs="Times New Roman"/>
          <w:sz w:val="28"/>
          <w:szCs w:val="28"/>
        </w:rPr>
        <w:fldChar w:fldCharType="begin"/>
      </w:r>
      <w:r w:rsidRPr="00DC47E4">
        <w:rPr>
          <w:rFonts w:ascii="Times New Roman" w:hAnsi="Times New Roman" w:cs="Times New Roman"/>
          <w:sz w:val="28"/>
          <w:szCs w:val="28"/>
        </w:rPr>
        <w:instrText xml:space="preserve"> HYPERLINK "kodeks://link/d?nd=744100004"\o"’’Земельный кодекс Российской Федерации (с изменениями на 25 декабря 2018 года) (редакция, действующая с 1 января 2019 года)’’</w:instrText>
      </w:r>
    </w:p>
    <w:p w:rsidR="00261287" w:rsidRPr="00DC47E4" w:rsidRDefault="00261287" w:rsidP="00261287">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Кодекс РФ от 25.10.2001 N 136-ФЗ</w:instrText>
      </w:r>
    </w:p>
    <w:p w:rsidR="00DC47E4" w:rsidRDefault="00261287"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instrText>Статус: действующая редакция (действ. с 01.01.2019)"</w:instrText>
      </w:r>
      <w:r w:rsidR="0047453F" w:rsidRPr="00DC47E4">
        <w:rPr>
          <w:rFonts w:ascii="Times New Roman" w:hAnsi="Times New Roman" w:cs="Times New Roman"/>
          <w:sz w:val="28"/>
          <w:szCs w:val="28"/>
        </w:rPr>
        <w:fldChar w:fldCharType="separate"/>
      </w:r>
      <w:r w:rsidRPr="00DC47E4">
        <w:rPr>
          <w:rFonts w:ascii="Times New Roman" w:hAnsi="Times New Roman" w:cs="Times New Roman"/>
          <w:sz w:val="28"/>
          <w:szCs w:val="28"/>
        </w:rPr>
        <w:t xml:space="preserve">Земельным кодексом Российской Федерации </w:t>
      </w:r>
      <w:r w:rsidR="0047453F" w:rsidRPr="00DC47E4">
        <w:rPr>
          <w:rFonts w:ascii="Times New Roman" w:hAnsi="Times New Roman" w:cs="Times New Roman"/>
          <w:sz w:val="28"/>
          <w:szCs w:val="28"/>
        </w:rPr>
        <w:fldChar w:fldCharType="end"/>
      </w:r>
      <w:r w:rsidRPr="00DC47E4">
        <w:rPr>
          <w:rFonts w:ascii="Times New Roman" w:hAnsi="Times New Roman" w:cs="Times New Roman"/>
          <w:sz w:val="28"/>
          <w:szCs w:val="28"/>
        </w:rPr>
        <w:t xml:space="preserve">, </w:t>
      </w:r>
      <w:r w:rsidRPr="00261287">
        <w:rPr>
          <w:rFonts w:ascii="Times New Roman" w:hAnsi="Times New Roman" w:cs="Times New Roman"/>
          <w:sz w:val="28"/>
          <w:szCs w:val="28"/>
        </w:rPr>
        <w:t>Правилами. Начальный размер арендной платы (начальная цена предмета торгов) определяется на основании оценки рыночной стоимости арендной платы, проводимой в соответствии с законодательством, регулирующим оценочную деятельность в Российской Федерации.</w:t>
      </w:r>
    </w:p>
    <w:p w:rsidR="00DC47E4"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3.2. Размер арендной платы не включает в себя расходы на оплату коммунальных услуг, техническое обслуживание, охрану переданного в аренду имущества и иные расходы, возникающие в связи с содержанием и эксплуатацией предоставляемого имущества, а также расходы на обязательное страхование имущества.</w:t>
      </w:r>
    </w:p>
    <w:p w:rsidR="00261287" w:rsidRPr="00DC47E4" w:rsidRDefault="00261287" w:rsidP="00DC47E4">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 xml:space="preserve">3.3. Субъектам малого и среднего предпринимательства, арендующим имущество и занимающимся социально значимыми видами деятельности, </w:t>
      </w:r>
      <w:r w:rsidR="00DC47E4">
        <w:rPr>
          <w:rFonts w:ascii="Times New Roman" w:hAnsi="Times New Roman" w:cs="Times New Roman"/>
          <w:sz w:val="28"/>
          <w:szCs w:val="28"/>
        </w:rPr>
        <w:t>муниципальными программами</w:t>
      </w:r>
      <w:r w:rsidRPr="00261287">
        <w:rPr>
          <w:rFonts w:ascii="Times New Roman" w:hAnsi="Times New Roman" w:cs="Times New Roman"/>
          <w:sz w:val="28"/>
          <w:szCs w:val="28"/>
        </w:rPr>
        <w:t xml:space="preserve">, приоритетными видами деятельности предоставляется льгота по оплате аренды имущества. Указанная льгота </w:t>
      </w:r>
      <w:r w:rsidRPr="00DC47E4">
        <w:rPr>
          <w:rFonts w:ascii="Times New Roman" w:hAnsi="Times New Roman" w:cs="Times New Roman"/>
          <w:sz w:val="28"/>
          <w:szCs w:val="28"/>
        </w:rPr>
        <w:t>заключается в установлении арендной платы следующих размеров:</w:t>
      </w:r>
    </w:p>
    <w:p w:rsidR="00DC47E4" w:rsidRPr="00DC47E4" w:rsidRDefault="00DC47E4"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 в первый год аренды - 0 процентов от размера арендной платы, определенного по результатам торгов;</w:t>
      </w:r>
    </w:p>
    <w:p w:rsidR="00DC47E4" w:rsidRPr="00DC47E4" w:rsidRDefault="00DC47E4"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 во второй год аренды - 0 процентов от размера арендной платы, определенного по результатам торгов;</w:t>
      </w:r>
    </w:p>
    <w:p w:rsidR="00DC47E4" w:rsidRPr="00DC47E4" w:rsidRDefault="00DC47E4"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 в третий год аренды - 25 процентов от размера арендной платы, определенного по результатам торгов;</w:t>
      </w:r>
    </w:p>
    <w:p w:rsidR="00DC47E4" w:rsidRPr="00DC47E4" w:rsidRDefault="00DC47E4"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 в четвертый год аренды - 50 процентов от размера арендной платы, определенного по результатам торгов;</w:t>
      </w:r>
    </w:p>
    <w:p w:rsidR="00DC47E4" w:rsidRPr="00DC47E4" w:rsidRDefault="00DC47E4"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 в пятый год аренды - 75 процентов от размера арендной платы, определенного по результатам торгов;</w:t>
      </w:r>
    </w:p>
    <w:p w:rsidR="00DC47E4" w:rsidRPr="00DC47E4" w:rsidRDefault="00DC47E4" w:rsidP="00DC47E4">
      <w:pPr>
        <w:pStyle w:val="FORMATTEXT0"/>
        <w:ind w:firstLine="568"/>
        <w:jc w:val="both"/>
        <w:rPr>
          <w:rFonts w:ascii="Times New Roman" w:hAnsi="Times New Roman" w:cs="Times New Roman"/>
          <w:sz w:val="28"/>
          <w:szCs w:val="28"/>
        </w:rPr>
      </w:pPr>
      <w:r w:rsidRPr="00DC47E4">
        <w:rPr>
          <w:rFonts w:ascii="Times New Roman" w:hAnsi="Times New Roman" w:cs="Times New Roman"/>
          <w:sz w:val="28"/>
          <w:szCs w:val="28"/>
        </w:rPr>
        <w:t>- в шестой и последующие годы аренды-100 процентов от размера арендной платы, определенного по результатам торгов.</w:t>
      </w:r>
    </w:p>
    <w:p w:rsidR="00261287" w:rsidRPr="00261287" w:rsidRDefault="00261287" w:rsidP="003D4946">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3.4. При досрочном расторжении договора аренды, заключенного в отношении имущества и предоставленного субъектам малого и среднего предпринимательства, занимающимся социально значимыми видами деятельности, муниципальн</w:t>
      </w:r>
      <w:r w:rsidR="00DC47E4">
        <w:rPr>
          <w:rFonts w:ascii="Times New Roman" w:hAnsi="Times New Roman" w:cs="Times New Roman"/>
          <w:sz w:val="28"/>
          <w:szCs w:val="28"/>
        </w:rPr>
        <w:t>ыми</w:t>
      </w:r>
      <w:r w:rsidRPr="00261287">
        <w:rPr>
          <w:rFonts w:ascii="Times New Roman" w:hAnsi="Times New Roman" w:cs="Times New Roman"/>
          <w:sz w:val="28"/>
          <w:szCs w:val="28"/>
        </w:rPr>
        <w:t xml:space="preserve"> програм</w:t>
      </w:r>
      <w:r w:rsidR="00DC47E4">
        <w:rPr>
          <w:rFonts w:ascii="Times New Roman" w:hAnsi="Times New Roman" w:cs="Times New Roman"/>
          <w:sz w:val="28"/>
          <w:szCs w:val="28"/>
        </w:rPr>
        <w:t>м</w:t>
      </w:r>
      <w:r w:rsidR="003D4946">
        <w:rPr>
          <w:rFonts w:ascii="Times New Roman" w:hAnsi="Times New Roman" w:cs="Times New Roman"/>
          <w:sz w:val="28"/>
          <w:szCs w:val="28"/>
        </w:rPr>
        <w:t>ами</w:t>
      </w:r>
      <w:r w:rsidRPr="00261287">
        <w:rPr>
          <w:rFonts w:ascii="Times New Roman" w:hAnsi="Times New Roman" w:cs="Times New Roman"/>
          <w:sz w:val="28"/>
          <w:szCs w:val="28"/>
        </w:rPr>
        <w:t xml:space="preserve">, приоритетными видами деятельности, в связи с неисполнением арендатором обязательств по договору аренды в случае, если арендатор перестал соответствовать критериям, предусмотренным пунктом 3.3 настоящего Порядка, </w:t>
      </w:r>
      <w:r w:rsidRPr="00261287">
        <w:rPr>
          <w:rFonts w:ascii="Times New Roman" w:hAnsi="Times New Roman" w:cs="Times New Roman"/>
          <w:sz w:val="28"/>
          <w:szCs w:val="28"/>
        </w:rPr>
        <w:lastRenderedPageBreak/>
        <w:t>весь срок фактического пользования муниципальным имуществом подлежит оплате в 100-процентном размере от стоимости аренды, определенной в договоре по результатам торгов на право его заключения.</w:t>
      </w:r>
    </w:p>
    <w:p w:rsidR="00261287" w:rsidRPr="00261287" w:rsidRDefault="00261287" w:rsidP="00261287">
      <w:pPr>
        <w:pStyle w:val="FORMATTEXT0"/>
        <w:ind w:firstLine="568"/>
        <w:jc w:val="both"/>
        <w:rPr>
          <w:rFonts w:ascii="Times New Roman" w:hAnsi="Times New Roman" w:cs="Times New Roman"/>
          <w:sz w:val="28"/>
          <w:szCs w:val="28"/>
        </w:rPr>
      </w:pPr>
    </w:p>
    <w:p w:rsidR="00261287" w:rsidRPr="00261287" w:rsidRDefault="00261287" w:rsidP="00261287">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3.5. При заключении договора аренды имущества, включенного в перечень, на новый срок арендная плата вносится арендатором в 100-процентном размере от стоимости аренды, определенной в договоре по результатам торгов на право его заключения.</w:t>
      </w:r>
    </w:p>
    <w:p w:rsidR="00261287" w:rsidRPr="00261287" w:rsidRDefault="00261287" w:rsidP="00261287">
      <w:pPr>
        <w:pStyle w:val="FORMATTEXT0"/>
        <w:ind w:firstLine="568"/>
        <w:jc w:val="both"/>
        <w:rPr>
          <w:rFonts w:ascii="Times New Roman" w:hAnsi="Times New Roman" w:cs="Times New Roman"/>
          <w:sz w:val="28"/>
          <w:szCs w:val="28"/>
        </w:rPr>
      </w:pPr>
    </w:p>
    <w:p w:rsidR="00261287" w:rsidRPr="00261287" w:rsidRDefault="00261287" w:rsidP="00261287">
      <w:pPr>
        <w:pStyle w:val="FORMATTEXT0"/>
        <w:ind w:firstLine="568"/>
        <w:jc w:val="both"/>
        <w:rPr>
          <w:rFonts w:ascii="Times New Roman" w:hAnsi="Times New Roman" w:cs="Times New Roman"/>
          <w:sz w:val="28"/>
          <w:szCs w:val="28"/>
        </w:rPr>
      </w:pPr>
      <w:r w:rsidRPr="00261287">
        <w:rPr>
          <w:rFonts w:ascii="Times New Roman" w:hAnsi="Times New Roman" w:cs="Times New Roman"/>
          <w:sz w:val="28"/>
          <w:szCs w:val="28"/>
        </w:rPr>
        <w:t xml:space="preserve">3.6.Арендная плата за использование муниципального имущества перечисляется в бюджет муниципального образования </w:t>
      </w:r>
      <w:r w:rsidR="003D4946" w:rsidRPr="00DC47E4">
        <w:rPr>
          <w:rFonts w:ascii="Times New Roman" w:hAnsi="Times New Roman" w:cs="Times New Roman"/>
          <w:bCs/>
          <w:sz w:val="28"/>
          <w:szCs w:val="28"/>
        </w:rPr>
        <w:t>Алексеевский муниципальный район» Республики Татарстан</w:t>
      </w:r>
      <w:r w:rsidR="003D4946" w:rsidRPr="00DC47E4">
        <w:rPr>
          <w:rFonts w:ascii="Times New Roman" w:hAnsi="Times New Roman" w:cs="Times New Roman"/>
          <w:sz w:val="28"/>
          <w:szCs w:val="28"/>
        </w:rPr>
        <w:t>,</w:t>
      </w:r>
      <w:r w:rsidRPr="00261287">
        <w:rPr>
          <w:rFonts w:ascii="Times New Roman" w:hAnsi="Times New Roman" w:cs="Times New Roman"/>
          <w:sz w:val="28"/>
          <w:szCs w:val="28"/>
        </w:rPr>
        <w:t>.</w:t>
      </w:r>
    </w:p>
    <w:p w:rsidR="00261287" w:rsidRPr="00261287" w:rsidRDefault="00261287" w:rsidP="00261287">
      <w:pPr>
        <w:pStyle w:val="FORMATTEXT0"/>
        <w:ind w:firstLine="568"/>
        <w:jc w:val="both"/>
        <w:rPr>
          <w:rFonts w:ascii="Times New Roman" w:hAnsi="Times New Roman" w:cs="Times New Roman"/>
          <w:sz w:val="28"/>
          <w:szCs w:val="28"/>
        </w:rPr>
      </w:pPr>
    </w:p>
    <w:p w:rsidR="00DC47E4" w:rsidRDefault="00DC47E4" w:rsidP="00DC47E4">
      <w:pPr>
        <w:jc w:val="both"/>
        <w:rPr>
          <w:b/>
          <w:sz w:val="28"/>
          <w:szCs w:val="28"/>
        </w:rPr>
      </w:pPr>
    </w:p>
    <w:p w:rsidR="00DC47E4" w:rsidRPr="00BD3D9E" w:rsidRDefault="00DC47E4" w:rsidP="00DC47E4">
      <w:pPr>
        <w:jc w:val="both"/>
        <w:rPr>
          <w:b/>
          <w:sz w:val="28"/>
          <w:szCs w:val="28"/>
        </w:rPr>
      </w:pPr>
      <w:r w:rsidRPr="00BD3D9E">
        <w:rPr>
          <w:b/>
          <w:sz w:val="28"/>
          <w:szCs w:val="28"/>
        </w:rPr>
        <w:t xml:space="preserve">Руководитель аппарата Совета                       </w:t>
      </w:r>
      <w:r>
        <w:rPr>
          <w:b/>
          <w:sz w:val="28"/>
          <w:szCs w:val="28"/>
        </w:rPr>
        <w:t xml:space="preserve">                            </w:t>
      </w:r>
      <w:r w:rsidRPr="00BD3D9E">
        <w:rPr>
          <w:b/>
          <w:sz w:val="28"/>
          <w:szCs w:val="28"/>
        </w:rPr>
        <w:t xml:space="preserve"> А.С. Харитонов</w:t>
      </w:r>
    </w:p>
    <w:p w:rsidR="00261287" w:rsidRPr="00261287" w:rsidRDefault="00261287" w:rsidP="00261287">
      <w:pPr>
        <w:pStyle w:val="a6"/>
        <w:ind w:left="6804" w:firstLine="0"/>
        <w:jc w:val="left"/>
        <w:rPr>
          <w:szCs w:val="28"/>
        </w:rPr>
      </w:pPr>
    </w:p>
    <w:p w:rsidR="00261287" w:rsidRPr="00261287" w:rsidRDefault="00261287" w:rsidP="00261287">
      <w:pPr>
        <w:pStyle w:val="FORMATTEXT0"/>
        <w:ind w:left="6237"/>
        <w:rPr>
          <w:rFonts w:ascii="Times New Roman" w:hAnsi="Times New Roman" w:cs="Times New Roman"/>
          <w:b/>
          <w:bCs/>
          <w:sz w:val="28"/>
          <w:szCs w:val="28"/>
        </w:rPr>
      </w:pPr>
    </w:p>
    <w:sectPr w:rsidR="00261287" w:rsidRPr="00261287" w:rsidSect="0092020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1C" w:rsidRDefault="00434E1C" w:rsidP="00145BF2">
      <w:r>
        <w:separator/>
      </w:r>
    </w:p>
  </w:endnote>
  <w:endnote w:type="continuationSeparator" w:id="0">
    <w:p w:rsidR="00434E1C" w:rsidRDefault="00434E1C" w:rsidP="0014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1C" w:rsidRDefault="00434E1C" w:rsidP="00145BF2">
      <w:r>
        <w:separator/>
      </w:r>
    </w:p>
  </w:footnote>
  <w:footnote w:type="continuationSeparator" w:id="0">
    <w:p w:rsidR="00434E1C" w:rsidRDefault="00434E1C" w:rsidP="00145B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4435"/>
    <w:multiLevelType w:val="hybridMultilevel"/>
    <w:tmpl w:val="E6BECD42"/>
    <w:lvl w:ilvl="0" w:tplc="4C70CEE0">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7012E95"/>
    <w:multiLevelType w:val="hybridMultilevel"/>
    <w:tmpl w:val="2E8AD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81953"/>
    <w:multiLevelType w:val="hybridMultilevel"/>
    <w:tmpl w:val="4F887A0A"/>
    <w:lvl w:ilvl="0" w:tplc="8F24FA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B18668E"/>
    <w:multiLevelType w:val="hybridMultilevel"/>
    <w:tmpl w:val="B5C24420"/>
    <w:lvl w:ilvl="0" w:tplc="1218A190">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43066EFD"/>
    <w:multiLevelType w:val="hybridMultilevel"/>
    <w:tmpl w:val="E410DA82"/>
    <w:lvl w:ilvl="0" w:tplc="24E4811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5BF2"/>
    <w:rsid w:val="00003E8E"/>
    <w:rsid w:val="00023BF0"/>
    <w:rsid w:val="0003796E"/>
    <w:rsid w:val="000379F1"/>
    <w:rsid w:val="00041578"/>
    <w:rsid w:val="00046B63"/>
    <w:rsid w:val="00053D0E"/>
    <w:rsid w:val="000A11B6"/>
    <w:rsid w:val="000B001A"/>
    <w:rsid w:val="000F3634"/>
    <w:rsid w:val="00106E2A"/>
    <w:rsid w:val="001349C0"/>
    <w:rsid w:val="0013542B"/>
    <w:rsid w:val="00145BF2"/>
    <w:rsid w:val="00196395"/>
    <w:rsid w:val="001A1190"/>
    <w:rsid w:val="002001BB"/>
    <w:rsid w:val="00222512"/>
    <w:rsid w:val="00261287"/>
    <w:rsid w:val="0028779C"/>
    <w:rsid w:val="002B1098"/>
    <w:rsid w:val="002B2738"/>
    <w:rsid w:val="002C1831"/>
    <w:rsid w:val="002E54EB"/>
    <w:rsid w:val="002F3B28"/>
    <w:rsid w:val="002F744C"/>
    <w:rsid w:val="00303497"/>
    <w:rsid w:val="003106D0"/>
    <w:rsid w:val="00321ABB"/>
    <w:rsid w:val="00321F4D"/>
    <w:rsid w:val="0032515B"/>
    <w:rsid w:val="003428DC"/>
    <w:rsid w:val="003514EC"/>
    <w:rsid w:val="00397EFE"/>
    <w:rsid w:val="003D4946"/>
    <w:rsid w:val="003D687C"/>
    <w:rsid w:val="00434E1C"/>
    <w:rsid w:val="00443AFE"/>
    <w:rsid w:val="00462AEB"/>
    <w:rsid w:val="004634C0"/>
    <w:rsid w:val="00471EC6"/>
    <w:rsid w:val="0047453F"/>
    <w:rsid w:val="004A5A80"/>
    <w:rsid w:val="004B0CEE"/>
    <w:rsid w:val="004C4AE5"/>
    <w:rsid w:val="004C5D2D"/>
    <w:rsid w:val="0050161F"/>
    <w:rsid w:val="00545CFB"/>
    <w:rsid w:val="005631BA"/>
    <w:rsid w:val="00564B94"/>
    <w:rsid w:val="00585CEE"/>
    <w:rsid w:val="005B1DE5"/>
    <w:rsid w:val="005B57DD"/>
    <w:rsid w:val="005D5723"/>
    <w:rsid w:val="005D5B62"/>
    <w:rsid w:val="0062168D"/>
    <w:rsid w:val="00643617"/>
    <w:rsid w:val="00693DE3"/>
    <w:rsid w:val="00694816"/>
    <w:rsid w:val="00695AEC"/>
    <w:rsid w:val="006A5AD3"/>
    <w:rsid w:val="006D0767"/>
    <w:rsid w:val="006D28A6"/>
    <w:rsid w:val="00705C16"/>
    <w:rsid w:val="00727FBB"/>
    <w:rsid w:val="00753F84"/>
    <w:rsid w:val="007547E5"/>
    <w:rsid w:val="00773511"/>
    <w:rsid w:val="0077569A"/>
    <w:rsid w:val="00785B4D"/>
    <w:rsid w:val="007C31BB"/>
    <w:rsid w:val="007D70EC"/>
    <w:rsid w:val="007E1706"/>
    <w:rsid w:val="007F0D09"/>
    <w:rsid w:val="008132FA"/>
    <w:rsid w:val="008162CF"/>
    <w:rsid w:val="008375CE"/>
    <w:rsid w:val="0084317C"/>
    <w:rsid w:val="00861CDF"/>
    <w:rsid w:val="00873708"/>
    <w:rsid w:val="00882CB4"/>
    <w:rsid w:val="008B4F90"/>
    <w:rsid w:val="008C635E"/>
    <w:rsid w:val="008D58A1"/>
    <w:rsid w:val="008E44AF"/>
    <w:rsid w:val="008E5D82"/>
    <w:rsid w:val="008F0174"/>
    <w:rsid w:val="008F0F3A"/>
    <w:rsid w:val="00906201"/>
    <w:rsid w:val="009064CE"/>
    <w:rsid w:val="00920204"/>
    <w:rsid w:val="00925DDE"/>
    <w:rsid w:val="0094543E"/>
    <w:rsid w:val="00946D0C"/>
    <w:rsid w:val="00954963"/>
    <w:rsid w:val="00982363"/>
    <w:rsid w:val="009C4C05"/>
    <w:rsid w:val="009E3F09"/>
    <w:rsid w:val="009F1851"/>
    <w:rsid w:val="00A0320F"/>
    <w:rsid w:val="00A106E3"/>
    <w:rsid w:val="00A22660"/>
    <w:rsid w:val="00A323B4"/>
    <w:rsid w:val="00A359F3"/>
    <w:rsid w:val="00A47582"/>
    <w:rsid w:val="00A929A7"/>
    <w:rsid w:val="00AA3879"/>
    <w:rsid w:val="00AA64C5"/>
    <w:rsid w:val="00AC2B14"/>
    <w:rsid w:val="00AC65D9"/>
    <w:rsid w:val="00AD555D"/>
    <w:rsid w:val="00AF55C7"/>
    <w:rsid w:val="00B023D2"/>
    <w:rsid w:val="00B31F12"/>
    <w:rsid w:val="00B34207"/>
    <w:rsid w:val="00B35D56"/>
    <w:rsid w:val="00B36F61"/>
    <w:rsid w:val="00B566D8"/>
    <w:rsid w:val="00B604FE"/>
    <w:rsid w:val="00BD7445"/>
    <w:rsid w:val="00BF03D4"/>
    <w:rsid w:val="00BF3ECD"/>
    <w:rsid w:val="00C0527E"/>
    <w:rsid w:val="00C4413C"/>
    <w:rsid w:val="00C75E4E"/>
    <w:rsid w:val="00C86FB0"/>
    <w:rsid w:val="00CB520B"/>
    <w:rsid w:val="00CC4993"/>
    <w:rsid w:val="00CD48A3"/>
    <w:rsid w:val="00CF1715"/>
    <w:rsid w:val="00D303CC"/>
    <w:rsid w:val="00D874E1"/>
    <w:rsid w:val="00D95F70"/>
    <w:rsid w:val="00DC47E4"/>
    <w:rsid w:val="00DF3DA5"/>
    <w:rsid w:val="00E90E5B"/>
    <w:rsid w:val="00EA4CE5"/>
    <w:rsid w:val="00EB4A3B"/>
    <w:rsid w:val="00EC0E93"/>
    <w:rsid w:val="00ED49CD"/>
    <w:rsid w:val="00F055BB"/>
    <w:rsid w:val="00F30D3C"/>
    <w:rsid w:val="00F361D7"/>
    <w:rsid w:val="00F41FDA"/>
    <w:rsid w:val="00F4723C"/>
    <w:rsid w:val="00F51C49"/>
    <w:rsid w:val="00F540D9"/>
    <w:rsid w:val="00F56C55"/>
    <w:rsid w:val="00F62A33"/>
    <w:rsid w:val="00F719D0"/>
    <w:rsid w:val="00F901E2"/>
    <w:rsid w:val="00FF3F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46D0"/>
  <w15:docId w15:val="{B2189DEE-23F4-41C5-A049-44FFE7B5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BF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145BF2"/>
    <w:pPr>
      <w:keepNext/>
      <w:jc w:val="center"/>
      <w:outlineLvl w:val="1"/>
    </w:pPr>
    <w:rPr>
      <w:b/>
      <w:bCs/>
      <w:sz w:val="28"/>
    </w:rPr>
  </w:style>
  <w:style w:type="paragraph" w:styleId="3">
    <w:name w:val="heading 3"/>
    <w:basedOn w:val="a"/>
    <w:next w:val="a"/>
    <w:link w:val="30"/>
    <w:qFormat/>
    <w:rsid w:val="00145BF2"/>
    <w:pPr>
      <w:keepNext/>
      <w:jc w:val="center"/>
      <w:outlineLvl w:val="2"/>
    </w:pPr>
    <w:rPr>
      <w:b/>
      <w:bCs/>
      <w:sz w:val="32"/>
    </w:rPr>
  </w:style>
  <w:style w:type="paragraph" w:styleId="4">
    <w:name w:val="heading 4"/>
    <w:basedOn w:val="a"/>
    <w:next w:val="a"/>
    <w:link w:val="40"/>
    <w:qFormat/>
    <w:rsid w:val="00145BF2"/>
    <w:pPr>
      <w:keepNext/>
      <w:tabs>
        <w:tab w:val="left" w:pos="1276"/>
        <w:tab w:val="left" w:pos="7371"/>
      </w:tabs>
      <w:jc w:val="center"/>
      <w:outlineLvl w:val="3"/>
    </w:pPr>
    <w:rPr>
      <w:b/>
      <w:bCs/>
      <w:sz w:val="29"/>
    </w:rPr>
  </w:style>
  <w:style w:type="paragraph" w:styleId="5">
    <w:name w:val="heading 5"/>
    <w:basedOn w:val="a"/>
    <w:next w:val="a"/>
    <w:link w:val="50"/>
    <w:qFormat/>
    <w:rsid w:val="00145BF2"/>
    <w:pPr>
      <w:keepNext/>
      <w:outlineLvl w:val="4"/>
    </w:pPr>
    <w:rPr>
      <w:b/>
      <w:sz w:val="36"/>
    </w:rPr>
  </w:style>
  <w:style w:type="paragraph" w:styleId="6">
    <w:name w:val="heading 6"/>
    <w:basedOn w:val="a"/>
    <w:next w:val="a"/>
    <w:link w:val="60"/>
    <w:qFormat/>
    <w:rsid w:val="00145BF2"/>
    <w:pPr>
      <w:keepNext/>
      <w:spacing w:line="360" w:lineRule="auto"/>
      <w:jc w:val="both"/>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45BF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145BF2"/>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rsid w:val="00145BF2"/>
    <w:rPr>
      <w:rFonts w:ascii="Times New Roman" w:eastAsia="Times New Roman" w:hAnsi="Times New Roman" w:cs="Times New Roman"/>
      <w:b/>
      <w:bCs/>
      <w:sz w:val="29"/>
      <w:szCs w:val="24"/>
      <w:lang w:eastAsia="ru-RU"/>
    </w:rPr>
  </w:style>
  <w:style w:type="character" w:customStyle="1" w:styleId="50">
    <w:name w:val="Заголовок 5 Знак"/>
    <w:basedOn w:val="a0"/>
    <w:link w:val="5"/>
    <w:rsid w:val="00145BF2"/>
    <w:rPr>
      <w:rFonts w:ascii="Times New Roman" w:eastAsia="Times New Roman" w:hAnsi="Times New Roman" w:cs="Times New Roman"/>
      <w:b/>
      <w:sz w:val="36"/>
      <w:szCs w:val="24"/>
      <w:lang w:eastAsia="ru-RU"/>
    </w:rPr>
  </w:style>
  <w:style w:type="character" w:customStyle="1" w:styleId="60">
    <w:name w:val="Заголовок 6 Знак"/>
    <w:basedOn w:val="a0"/>
    <w:link w:val="6"/>
    <w:rsid w:val="00145BF2"/>
    <w:rPr>
      <w:rFonts w:ascii="Times New Roman" w:eastAsia="Times New Roman" w:hAnsi="Times New Roman" w:cs="Times New Roman"/>
      <w:sz w:val="28"/>
      <w:szCs w:val="24"/>
      <w:lang w:eastAsia="ru-RU"/>
    </w:rPr>
  </w:style>
  <w:style w:type="paragraph" w:customStyle="1" w:styleId="a3">
    <w:name w:val="Знак"/>
    <w:basedOn w:val="a"/>
    <w:rsid w:val="00145BF2"/>
    <w:rPr>
      <w:rFonts w:ascii="Verdana" w:hAnsi="Verdana" w:cs="Verdana"/>
      <w:sz w:val="20"/>
      <w:szCs w:val="20"/>
      <w:lang w:val="en-US" w:eastAsia="en-US"/>
    </w:rPr>
  </w:style>
  <w:style w:type="paragraph" w:styleId="a4">
    <w:name w:val="Body Text"/>
    <w:basedOn w:val="a"/>
    <w:link w:val="a5"/>
    <w:rsid w:val="00145BF2"/>
    <w:pPr>
      <w:jc w:val="both"/>
    </w:pPr>
    <w:rPr>
      <w:sz w:val="28"/>
    </w:rPr>
  </w:style>
  <w:style w:type="character" w:customStyle="1" w:styleId="a5">
    <w:name w:val="Основной текст Знак"/>
    <w:basedOn w:val="a0"/>
    <w:link w:val="a4"/>
    <w:rsid w:val="00145BF2"/>
    <w:rPr>
      <w:rFonts w:ascii="Times New Roman" w:eastAsia="Times New Roman" w:hAnsi="Times New Roman" w:cs="Times New Roman"/>
      <w:sz w:val="28"/>
      <w:szCs w:val="24"/>
      <w:lang w:eastAsia="ru-RU"/>
    </w:rPr>
  </w:style>
  <w:style w:type="paragraph" w:styleId="a6">
    <w:name w:val="Body Text Indent"/>
    <w:basedOn w:val="a"/>
    <w:link w:val="a7"/>
    <w:rsid w:val="00145BF2"/>
    <w:pPr>
      <w:ind w:firstLine="540"/>
      <w:jc w:val="both"/>
    </w:pPr>
    <w:rPr>
      <w:sz w:val="28"/>
    </w:rPr>
  </w:style>
  <w:style w:type="character" w:customStyle="1" w:styleId="a7">
    <w:name w:val="Основной текст с отступом Знак"/>
    <w:basedOn w:val="a0"/>
    <w:link w:val="a6"/>
    <w:rsid w:val="00145BF2"/>
    <w:rPr>
      <w:rFonts w:ascii="Times New Roman" w:eastAsia="Times New Roman" w:hAnsi="Times New Roman" w:cs="Times New Roman"/>
      <w:sz w:val="28"/>
      <w:szCs w:val="24"/>
      <w:lang w:eastAsia="ru-RU"/>
    </w:rPr>
  </w:style>
  <w:style w:type="paragraph" w:styleId="31">
    <w:name w:val="Body Text 3"/>
    <w:basedOn w:val="a"/>
    <w:link w:val="32"/>
    <w:rsid w:val="00145BF2"/>
    <w:pPr>
      <w:jc w:val="center"/>
    </w:pPr>
    <w:rPr>
      <w:sz w:val="29"/>
    </w:rPr>
  </w:style>
  <w:style w:type="character" w:customStyle="1" w:styleId="32">
    <w:name w:val="Основной текст 3 Знак"/>
    <w:basedOn w:val="a0"/>
    <w:link w:val="31"/>
    <w:rsid w:val="00145BF2"/>
    <w:rPr>
      <w:rFonts w:ascii="Times New Roman" w:eastAsia="Times New Roman" w:hAnsi="Times New Roman" w:cs="Times New Roman"/>
      <w:sz w:val="29"/>
      <w:szCs w:val="24"/>
      <w:lang w:eastAsia="ru-RU"/>
    </w:rPr>
  </w:style>
  <w:style w:type="paragraph" w:styleId="21">
    <w:name w:val="Body Text 2"/>
    <w:basedOn w:val="a"/>
    <w:link w:val="22"/>
    <w:rsid w:val="00145BF2"/>
    <w:pPr>
      <w:jc w:val="both"/>
    </w:pPr>
    <w:rPr>
      <w:sz w:val="28"/>
    </w:rPr>
  </w:style>
  <w:style w:type="character" w:customStyle="1" w:styleId="22">
    <w:name w:val="Основной текст 2 Знак"/>
    <w:basedOn w:val="a0"/>
    <w:link w:val="21"/>
    <w:rsid w:val="00145BF2"/>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145BF2"/>
    <w:rPr>
      <w:rFonts w:ascii="Tahoma" w:hAnsi="Tahoma" w:cs="Tahoma"/>
      <w:sz w:val="16"/>
      <w:szCs w:val="16"/>
    </w:rPr>
  </w:style>
  <w:style w:type="character" w:customStyle="1" w:styleId="a9">
    <w:name w:val="Текст выноски Знак"/>
    <w:basedOn w:val="a0"/>
    <w:link w:val="a8"/>
    <w:uiPriority w:val="99"/>
    <w:semiHidden/>
    <w:rsid w:val="00145BF2"/>
    <w:rPr>
      <w:rFonts w:ascii="Tahoma" w:eastAsia="Times New Roman" w:hAnsi="Tahoma" w:cs="Tahoma"/>
      <w:sz w:val="16"/>
      <w:szCs w:val="16"/>
      <w:lang w:eastAsia="ru-RU"/>
    </w:rPr>
  </w:style>
  <w:style w:type="paragraph" w:styleId="aa">
    <w:name w:val="header"/>
    <w:basedOn w:val="a"/>
    <w:link w:val="ab"/>
    <w:uiPriority w:val="99"/>
    <w:unhideWhenUsed/>
    <w:rsid w:val="00145BF2"/>
    <w:pPr>
      <w:tabs>
        <w:tab w:val="center" w:pos="4677"/>
        <w:tab w:val="right" w:pos="9355"/>
      </w:tabs>
    </w:pPr>
  </w:style>
  <w:style w:type="character" w:customStyle="1" w:styleId="ab">
    <w:name w:val="Верхний колонтитул Знак"/>
    <w:basedOn w:val="a0"/>
    <w:link w:val="aa"/>
    <w:uiPriority w:val="99"/>
    <w:rsid w:val="00145BF2"/>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45BF2"/>
    <w:pPr>
      <w:tabs>
        <w:tab w:val="center" w:pos="4677"/>
        <w:tab w:val="right" w:pos="9355"/>
      </w:tabs>
    </w:pPr>
  </w:style>
  <w:style w:type="character" w:customStyle="1" w:styleId="ad">
    <w:name w:val="Нижний колонтитул Знак"/>
    <w:basedOn w:val="a0"/>
    <w:link w:val="ac"/>
    <w:uiPriority w:val="99"/>
    <w:rsid w:val="00145BF2"/>
    <w:rPr>
      <w:rFonts w:ascii="Times New Roman" w:eastAsia="Times New Roman" w:hAnsi="Times New Roman" w:cs="Times New Roman"/>
      <w:sz w:val="24"/>
      <w:szCs w:val="24"/>
      <w:lang w:eastAsia="ru-RU"/>
    </w:rPr>
  </w:style>
  <w:style w:type="paragraph" w:customStyle="1" w:styleId="ConsPlusNormal">
    <w:name w:val="ConsPlusNormal"/>
    <w:rsid w:val="0032515B"/>
    <w:pPr>
      <w:autoSpaceDE w:val="0"/>
      <w:autoSpaceDN w:val="0"/>
      <w:adjustRightInd w:val="0"/>
      <w:spacing w:after="0" w:line="240" w:lineRule="auto"/>
    </w:pPr>
    <w:rPr>
      <w:rFonts w:ascii="Times New Roman" w:hAnsi="Times New Roman" w:cs="Times New Roman"/>
      <w:sz w:val="28"/>
      <w:szCs w:val="28"/>
    </w:rPr>
  </w:style>
  <w:style w:type="paragraph" w:customStyle="1" w:styleId="headertext">
    <w:name w:val="headertext"/>
    <w:basedOn w:val="a"/>
    <w:rsid w:val="00041578"/>
    <w:pPr>
      <w:spacing w:before="100" w:beforeAutospacing="1" w:after="100" w:afterAutospacing="1"/>
    </w:pPr>
  </w:style>
  <w:style w:type="paragraph" w:customStyle="1" w:styleId="formattext">
    <w:name w:val="formattext"/>
    <w:basedOn w:val="a"/>
    <w:rsid w:val="00041578"/>
    <w:pPr>
      <w:spacing w:before="100" w:beforeAutospacing="1" w:after="100" w:afterAutospacing="1"/>
    </w:pPr>
  </w:style>
  <w:style w:type="character" w:styleId="ae">
    <w:name w:val="Hyperlink"/>
    <w:basedOn w:val="a0"/>
    <w:uiPriority w:val="99"/>
    <w:semiHidden/>
    <w:unhideWhenUsed/>
    <w:rsid w:val="00041578"/>
    <w:rPr>
      <w:color w:val="0000FF"/>
      <w:u w:val="single"/>
    </w:rPr>
  </w:style>
  <w:style w:type="paragraph" w:styleId="af">
    <w:name w:val="No Spacing"/>
    <w:uiPriority w:val="1"/>
    <w:qFormat/>
    <w:rsid w:val="00C0527E"/>
    <w:pPr>
      <w:spacing w:after="0" w:line="240" w:lineRule="auto"/>
    </w:pPr>
    <w:rPr>
      <w:rFonts w:ascii="Times New Roman" w:eastAsia="Times New Roman" w:hAnsi="Times New Roman" w:cs="Times New Roman"/>
      <w:sz w:val="24"/>
      <w:szCs w:val="24"/>
      <w:lang w:eastAsia="ru-RU"/>
    </w:rPr>
  </w:style>
  <w:style w:type="paragraph" w:styleId="af0">
    <w:name w:val="Normal (Web)"/>
    <w:basedOn w:val="a"/>
    <w:uiPriority w:val="99"/>
    <w:unhideWhenUsed/>
    <w:rsid w:val="00585CEE"/>
    <w:pPr>
      <w:spacing w:before="100" w:beforeAutospacing="1" w:after="100" w:afterAutospacing="1"/>
    </w:pPr>
  </w:style>
  <w:style w:type="character" w:customStyle="1" w:styleId="comment">
    <w:name w:val="comment"/>
    <w:basedOn w:val="a0"/>
    <w:rsid w:val="00053D0E"/>
  </w:style>
  <w:style w:type="paragraph" w:customStyle="1" w:styleId="FORMATTEXT0">
    <w:name w:val=".FORMATTEXT"/>
    <w:uiPriority w:val="99"/>
    <w:rsid w:val="00EA4CE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0">
    <w:name w:val=".HEADERTEXT"/>
    <w:uiPriority w:val="99"/>
    <w:rsid w:val="003514EC"/>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91319">
      <w:bodyDiv w:val="1"/>
      <w:marLeft w:val="0"/>
      <w:marRight w:val="0"/>
      <w:marTop w:val="0"/>
      <w:marBottom w:val="0"/>
      <w:divBdr>
        <w:top w:val="none" w:sz="0" w:space="0" w:color="auto"/>
        <w:left w:val="none" w:sz="0" w:space="0" w:color="auto"/>
        <w:bottom w:val="none" w:sz="0" w:space="0" w:color="auto"/>
        <w:right w:val="none" w:sz="0" w:space="0" w:color="auto"/>
      </w:divBdr>
    </w:div>
    <w:div w:id="795180735">
      <w:bodyDiv w:val="1"/>
      <w:marLeft w:val="0"/>
      <w:marRight w:val="0"/>
      <w:marTop w:val="0"/>
      <w:marBottom w:val="0"/>
      <w:divBdr>
        <w:top w:val="none" w:sz="0" w:space="0" w:color="auto"/>
        <w:left w:val="none" w:sz="0" w:space="0" w:color="auto"/>
        <w:bottom w:val="none" w:sz="0" w:space="0" w:color="auto"/>
        <w:right w:val="none" w:sz="0" w:space="0" w:color="auto"/>
      </w:divBdr>
      <w:divsChild>
        <w:div w:id="1782994070">
          <w:marLeft w:val="0"/>
          <w:marRight w:val="0"/>
          <w:marTop w:val="0"/>
          <w:marBottom w:val="0"/>
          <w:divBdr>
            <w:top w:val="none" w:sz="0" w:space="0" w:color="auto"/>
            <w:left w:val="none" w:sz="0" w:space="0" w:color="auto"/>
            <w:bottom w:val="none" w:sz="0" w:space="0" w:color="auto"/>
            <w:right w:val="none" w:sz="0" w:space="0" w:color="auto"/>
          </w:divBdr>
          <w:divsChild>
            <w:div w:id="238517209">
              <w:marLeft w:val="0"/>
              <w:marRight w:val="0"/>
              <w:marTop w:val="0"/>
              <w:marBottom w:val="0"/>
              <w:divBdr>
                <w:top w:val="none" w:sz="0" w:space="0" w:color="auto"/>
                <w:left w:val="none" w:sz="0" w:space="0" w:color="auto"/>
                <w:bottom w:val="none" w:sz="0" w:space="0" w:color="auto"/>
                <w:right w:val="none" w:sz="0" w:space="0" w:color="auto"/>
              </w:divBdr>
              <w:divsChild>
                <w:div w:id="2135053785">
                  <w:marLeft w:val="0"/>
                  <w:marRight w:val="0"/>
                  <w:marTop w:val="0"/>
                  <w:marBottom w:val="0"/>
                  <w:divBdr>
                    <w:top w:val="none" w:sz="0" w:space="0" w:color="auto"/>
                    <w:left w:val="none" w:sz="0" w:space="0" w:color="auto"/>
                    <w:bottom w:val="none" w:sz="0" w:space="0" w:color="auto"/>
                    <w:right w:val="none" w:sz="0" w:space="0" w:color="auto"/>
                  </w:divBdr>
                  <w:divsChild>
                    <w:div w:id="1361784562">
                      <w:marLeft w:val="0"/>
                      <w:marRight w:val="0"/>
                      <w:marTop w:val="0"/>
                      <w:marBottom w:val="0"/>
                      <w:divBdr>
                        <w:top w:val="none" w:sz="0" w:space="0" w:color="auto"/>
                        <w:left w:val="none" w:sz="0" w:space="0" w:color="auto"/>
                        <w:bottom w:val="none" w:sz="0" w:space="0" w:color="auto"/>
                        <w:right w:val="none" w:sz="0" w:space="0" w:color="auto"/>
                      </w:divBdr>
                      <w:divsChild>
                        <w:div w:id="1507138727">
                          <w:marLeft w:val="0"/>
                          <w:marRight w:val="0"/>
                          <w:marTop w:val="0"/>
                          <w:marBottom w:val="0"/>
                          <w:divBdr>
                            <w:top w:val="none" w:sz="0" w:space="0" w:color="auto"/>
                            <w:left w:val="none" w:sz="0" w:space="0" w:color="auto"/>
                            <w:bottom w:val="none" w:sz="0" w:space="0" w:color="auto"/>
                            <w:right w:val="none" w:sz="0" w:space="0" w:color="auto"/>
                          </w:divBdr>
                          <w:divsChild>
                            <w:div w:id="2633827">
                              <w:marLeft w:val="0"/>
                              <w:marRight w:val="0"/>
                              <w:marTop w:val="0"/>
                              <w:marBottom w:val="0"/>
                              <w:divBdr>
                                <w:top w:val="none" w:sz="0" w:space="0" w:color="auto"/>
                                <w:left w:val="none" w:sz="0" w:space="0" w:color="auto"/>
                                <w:bottom w:val="none" w:sz="0" w:space="0" w:color="auto"/>
                                <w:right w:val="none" w:sz="0" w:space="0" w:color="auto"/>
                              </w:divBdr>
                              <w:divsChild>
                                <w:div w:id="6853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031483">
                      <w:marLeft w:val="0"/>
                      <w:marRight w:val="0"/>
                      <w:marTop w:val="0"/>
                      <w:marBottom w:val="0"/>
                      <w:divBdr>
                        <w:top w:val="none" w:sz="0" w:space="0" w:color="auto"/>
                        <w:left w:val="none" w:sz="0" w:space="0" w:color="auto"/>
                        <w:bottom w:val="none" w:sz="0" w:space="0" w:color="auto"/>
                        <w:right w:val="none" w:sz="0" w:space="0" w:color="auto"/>
                      </w:divBdr>
                      <w:divsChild>
                        <w:div w:id="1743719362">
                          <w:marLeft w:val="0"/>
                          <w:marRight w:val="0"/>
                          <w:marTop w:val="0"/>
                          <w:marBottom w:val="0"/>
                          <w:divBdr>
                            <w:top w:val="none" w:sz="0" w:space="0" w:color="auto"/>
                            <w:left w:val="none" w:sz="0" w:space="0" w:color="auto"/>
                            <w:bottom w:val="none" w:sz="0" w:space="0" w:color="auto"/>
                            <w:right w:val="none" w:sz="0" w:space="0" w:color="auto"/>
                          </w:divBdr>
                          <w:divsChild>
                            <w:div w:id="434906044">
                              <w:marLeft w:val="0"/>
                              <w:marRight w:val="0"/>
                              <w:marTop w:val="0"/>
                              <w:marBottom w:val="0"/>
                              <w:divBdr>
                                <w:top w:val="none" w:sz="0" w:space="0" w:color="auto"/>
                                <w:left w:val="none" w:sz="0" w:space="0" w:color="auto"/>
                                <w:bottom w:val="none" w:sz="0" w:space="0" w:color="auto"/>
                                <w:right w:val="none" w:sz="0" w:space="0" w:color="auto"/>
                              </w:divBdr>
                              <w:divsChild>
                                <w:div w:id="4560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47368">
      <w:bodyDiv w:val="1"/>
      <w:marLeft w:val="0"/>
      <w:marRight w:val="0"/>
      <w:marTop w:val="0"/>
      <w:marBottom w:val="0"/>
      <w:divBdr>
        <w:top w:val="none" w:sz="0" w:space="0" w:color="auto"/>
        <w:left w:val="none" w:sz="0" w:space="0" w:color="auto"/>
        <w:bottom w:val="none" w:sz="0" w:space="0" w:color="auto"/>
        <w:right w:val="none" w:sz="0" w:space="0" w:color="auto"/>
      </w:divBdr>
    </w:div>
    <w:div w:id="1266309458">
      <w:bodyDiv w:val="1"/>
      <w:marLeft w:val="0"/>
      <w:marRight w:val="0"/>
      <w:marTop w:val="0"/>
      <w:marBottom w:val="0"/>
      <w:divBdr>
        <w:top w:val="none" w:sz="0" w:space="0" w:color="auto"/>
        <w:left w:val="none" w:sz="0" w:space="0" w:color="auto"/>
        <w:bottom w:val="none" w:sz="0" w:space="0" w:color="auto"/>
        <w:right w:val="none" w:sz="0" w:space="0" w:color="auto"/>
      </w:divBdr>
      <w:divsChild>
        <w:div w:id="255284938">
          <w:marLeft w:val="0"/>
          <w:marRight w:val="0"/>
          <w:marTop w:val="0"/>
          <w:marBottom w:val="0"/>
          <w:divBdr>
            <w:top w:val="none" w:sz="0" w:space="0" w:color="auto"/>
            <w:left w:val="none" w:sz="0" w:space="0" w:color="auto"/>
            <w:bottom w:val="none" w:sz="0" w:space="0" w:color="auto"/>
            <w:right w:val="none" w:sz="0" w:space="0" w:color="auto"/>
          </w:divBdr>
          <w:divsChild>
            <w:div w:id="1950232776">
              <w:marLeft w:val="0"/>
              <w:marRight w:val="0"/>
              <w:marTop w:val="0"/>
              <w:marBottom w:val="0"/>
              <w:divBdr>
                <w:top w:val="none" w:sz="0" w:space="0" w:color="auto"/>
                <w:left w:val="none" w:sz="0" w:space="0" w:color="auto"/>
                <w:bottom w:val="none" w:sz="0" w:space="0" w:color="auto"/>
                <w:right w:val="none" w:sz="0" w:space="0" w:color="auto"/>
              </w:divBdr>
              <w:divsChild>
                <w:div w:id="914389841">
                  <w:marLeft w:val="0"/>
                  <w:marRight w:val="0"/>
                  <w:marTop w:val="0"/>
                  <w:marBottom w:val="0"/>
                  <w:divBdr>
                    <w:top w:val="none" w:sz="0" w:space="0" w:color="auto"/>
                    <w:left w:val="none" w:sz="0" w:space="0" w:color="auto"/>
                    <w:bottom w:val="none" w:sz="0" w:space="0" w:color="auto"/>
                    <w:right w:val="none" w:sz="0" w:space="0" w:color="auto"/>
                  </w:divBdr>
                  <w:divsChild>
                    <w:div w:id="8535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01450">
          <w:marLeft w:val="0"/>
          <w:marRight w:val="0"/>
          <w:marTop w:val="0"/>
          <w:marBottom w:val="0"/>
          <w:divBdr>
            <w:top w:val="none" w:sz="0" w:space="0" w:color="auto"/>
            <w:left w:val="none" w:sz="0" w:space="0" w:color="auto"/>
            <w:bottom w:val="none" w:sz="0" w:space="0" w:color="auto"/>
            <w:right w:val="none" w:sz="0" w:space="0" w:color="auto"/>
          </w:divBdr>
          <w:divsChild>
            <w:div w:id="1156991385">
              <w:marLeft w:val="0"/>
              <w:marRight w:val="0"/>
              <w:marTop w:val="0"/>
              <w:marBottom w:val="0"/>
              <w:divBdr>
                <w:top w:val="none" w:sz="0" w:space="0" w:color="auto"/>
                <w:left w:val="none" w:sz="0" w:space="0" w:color="auto"/>
                <w:bottom w:val="none" w:sz="0" w:space="0" w:color="auto"/>
                <w:right w:val="none" w:sz="0" w:space="0" w:color="auto"/>
              </w:divBdr>
              <w:divsChild>
                <w:div w:id="2141219749">
                  <w:marLeft w:val="0"/>
                  <w:marRight w:val="0"/>
                  <w:marTop w:val="0"/>
                  <w:marBottom w:val="0"/>
                  <w:divBdr>
                    <w:top w:val="none" w:sz="0" w:space="0" w:color="auto"/>
                    <w:left w:val="none" w:sz="0" w:space="0" w:color="auto"/>
                    <w:bottom w:val="none" w:sz="0" w:space="0" w:color="auto"/>
                    <w:right w:val="none" w:sz="0" w:space="0" w:color="auto"/>
                  </w:divBdr>
                  <w:divsChild>
                    <w:div w:id="4118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12769">
      <w:bodyDiv w:val="1"/>
      <w:marLeft w:val="0"/>
      <w:marRight w:val="0"/>
      <w:marTop w:val="0"/>
      <w:marBottom w:val="0"/>
      <w:divBdr>
        <w:top w:val="none" w:sz="0" w:space="0" w:color="auto"/>
        <w:left w:val="none" w:sz="0" w:space="0" w:color="auto"/>
        <w:bottom w:val="none" w:sz="0" w:space="0" w:color="auto"/>
        <w:right w:val="none" w:sz="0" w:space="0" w:color="auto"/>
      </w:divBdr>
    </w:div>
    <w:div w:id="1991787052">
      <w:bodyDiv w:val="1"/>
      <w:marLeft w:val="0"/>
      <w:marRight w:val="0"/>
      <w:marTop w:val="0"/>
      <w:marBottom w:val="0"/>
      <w:divBdr>
        <w:top w:val="none" w:sz="0" w:space="0" w:color="auto"/>
        <w:left w:val="none" w:sz="0" w:space="0" w:color="auto"/>
        <w:bottom w:val="none" w:sz="0" w:space="0" w:color="auto"/>
        <w:right w:val="none" w:sz="0" w:space="0" w:color="auto"/>
      </w:divBdr>
      <w:divsChild>
        <w:div w:id="1389108960">
          <w:marLeft w:val="0"/>
          <w:marRight w:val="0"/>
          <w:marTop w:val="0"/>
          <w:marBottom w:val="0"/>
          <w:divBdr>
            <w:top w:val="none" w:sz="0" w:space="0" w:color="auto"/>
            <w:left w:val="none" w:sz="0" w:space="0" w:color="auto"/>
            <w:bottom w:val="none" w:sz="0" w:space="0" w:color="auto"/>
            <w:right w:val="none" w:sz="0" w:space="0" w:color="auto"/>
          </w:divBdr>
          <w:divsChild>
            <w:div w:id="614293676">
              <w:marLeft w:val="0"/>
              <w:marRight w:val="0"/>
              <w:marTop w:val="0"/>
              <w:marBottom w:val="0"/>
              <w:divBdr>
                <w:top w:val="none" w:sz="0" w:space="0" w:color="auto"/>
                <w:left w:val="none" w:sz="0" w:space="0" w:color="auto"/>
                <w:bottom w:val="none" w:sz="0" w:space="0" w:color="auto"/>
                <w:right w:val="none" w:sz="0" w:space="0" w:color="auto"/>
              </w:divBdr>
              <w:divsChild>
                <w:div w:id="780104262">
                  <w:marLeft w:val="0"/>
                  <w:marRight w:val="0"/>
                  <w:marTop w:val="0"/>
                  <w:marBottom w:val="0"/>
                  <w:divBdr>
                    <w:top w:val="none" w:sz="0" w:space="0" w:color="auto"/>
                    <w:left w:val="none" w:sz="0" w:space="0" w:color="auto"/>
                    <w:bottom w:val="none" w:sz="0" w:space="0" w:color="auto"/>
                    <w:right w:val="none" w:sz="0" w:space="0" w:color="auto"/>
                  </w:divBdr>
                  <w:divsChild>
                    <w:div w:id="672298560">
                      <w:marLeft w:val="0"/>
                      <w:marRight w:val="0"/>
                      <w:marTop w:val="0"/>
                      <w:marBottom w:val="0"/>
                      <w:divBdr>
                        <w:top w:val="none" w:sz="0" w:space="0" w:color="auto"/>
                        <w:left w:val="none" w:sz="0" w:space="0" w:color="auto"/>
                        <w:bottom w:val="none" w:sz="0" w:space="0" w:color="auto"/>
                        <w:right w:val="none" w:sz="0" w:space="0" w:color="auto"/>
                      </w:divBdr>
                      <w:divsChild>
                        <w:div w:id="1362972228">
                          <w:marLeft w:val="0"/>
                          <w:marRight w:val="0"/>
                          <w:marTop w:val="0"/>
                          <w:marBottom w:val="0"/>
                          <w:divBdr>
                            <w:top w:val="none" w:sz="0" w:space="0" w:color="auto"/>
                            <w:left w:val="none" w:sz="0" w:space="0" w:color="auto"/>
                            <w:bottom w:val="none" w:sz="0" w:space="0" w:color="auto"/>
                            <w:right w:val="none" w:sz="0" w:space="0" w:color="auto"/>
                          </w:divBdr>
                          <w:divsChild>
                            <w:div w:id="151682696">
                              <w:marLeft w:val="0"/>
                              <w:marRight w:val="0"/>
                              <w:marTop w:val="0"/>
                              <w:marBottom w:val="0"/>
                              <w:divBdr>
                                <w:top w:val="none" w:sz="0" w:space="0" w:color="auto"/>
                                <w:left w:val="none" w:sz="0" w:space="0" w:color="auto"/>
                                <w:bottom w:val="none" w:sz="0" w:space="0" w:color="auto"/>
                                <w:right w:val="none" w:sz="0" w:space="0" w:color="auto"/>
                              </w:divBdr>
                              <w:divsChild>
                                <w:div w:id="15849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5014">
                      <w:marLeft w:val="0"/>
                      <w:marRight w:val="0"/>
                      <w:marTop w:val="0"/>
                      <w:marBottom w:val="0"/>
                      <w:divBdr>
                        <w:top w:val="none" w:sz="0" w:space="0" w:color="auto"/>
                        <w:left w:val="none" w:sz="0" w:space="0" w:color="auto"/>
                        <w:bottom w:val="none" w:sz="0" w:space="0" w:color="auto"/>
                        <w:right w:val="none" w:sz="0" w:space="0" w:color="auto"/>
                      </w:divBdr>
                      <w:divsChild>
                        <w:div w:id="389769443">
                          <w:marLeft w:val="0"/>
                          <w:marRight w:val="0"/>
                          <w:marTop w:val="0"/>
                          <w:marBottom w:val="0"/>
                          <w:divBdr>
                            <w:top w:val="none" w:sz="0" w:space="0" w:color="auto"/>
                            <w:left w:val="none" w:sz="0" w:space="0" w:color="auto"/>
                            <w:bottom w:val="none" w:sz="0" w:space="0" w:color="auto"/>
                            <w:right w:val="none" w:sz="0" w:space="0" w:color="auto"/>
                          </w:divBdr>
                          <w:divsChild>
                            <w:div w:id="933515013">
                              <w:marLeft w:val="0"/>
                              <w:marRight w:val="0"/>
                              <w:marTop w:val="0"/>
                              <w:marBottom w:val="0"/>
                              <w:divBdr>
                                <w:top w:val="none" w:sz="0" w:space="0" w:color="auto"/>
                                <w:left w:val="none" w:sz="0" w:space="0" w:color="auto"/>
                                <w:bottom w:val="none" w:sz="0" w:space="0" w:color="auto"/>
                                <w:right w:val="none" w:sz="0" w:space="0" w:color="auto"/>
                              </w:divBdr>
                              <w:divsChild>
                                <w:div w:id="6492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437112">
      <w:bodyDiv w:val="1"/>
      <w:marLeft w:val="0"/>
      <w:marRight w:val="0"/>
      <w:marTop w:val="0"/>
      <w:marBottom w:val="0"/>
      <w:divBdr>
        <w:top w:val="none" w:sz="0" w:space="0" w:color="auto"/>
        <w:left w:val="none" w:sz="0" w:space="0" w:color="auto"/>
        <w:bottom w:val="none" w:sz="0" w:space="0" w:color="auto"/>
        <w:right w:val="none" w:sz="0" w:space="0" w:color="auto"/>
      </w:divBdr>
      <w:divsChild>
        <w:div w:id="1143156410">
          <w:marLeft w:val="0"/>
          <w:marRight w:val="0"/>
          <w:marTop w:val="0"/>
          <w:marBottom w:val="0"/>
          <w:divBdr>
            <w:top w:val="none" w:sz="0" w:space="0" w:color="auto"/>
            <w:left w:val="none" w:sz="0" w:space="0" w:color="auto"/>
            <w:bottom w:val="none" w:sz="0" w:space="0" w:color="auto"/>
            <w:right w:val="none" w:sz="0" w:space="0" w:color="auto"/>
          </w:divBdr>
        </w:div>
        <w:div w:id="55157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1211-5F82-4C58-9EAC-C12A2934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2269</Words>
  <Characters>12936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YuristSovet</dc:creator>
  <cp:lastModifiedBy>Пользователь Windows</cp:lastModifiedBy>
  <cp:revision>65</cp:revision>
  <cp:lastPrinted>2019-06-10T11:20:00Z</cp:lastPrinted>
  <dcterms:created xsi:type="dcterms:W3CDTF">2018-03-30T11:35:00Z</dcterms:created>
  <dcterms:modified xsi:type="dcterms:W3CDTF">2019-06-10T11:20:00Z</dcterms:modified>
</cp:coreProperties>
</file>